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EF9" w:rsidRDefault="00B01959" w:rsidP="002F7EF9">
      <w:pPr>
        <w:pStyle w:val="Style"/>
        <w:jc w:val="center"/>
        <w:rPr>
          <w:b/>
          <w:sz w:val="22"/>
          <w:szCs w:val="22"/>
          <w:lang w:bidi="he-IL"/>
        </w:rPr>
      </w:pPr>
      <w:r>
        <w:rPr>
          <w:noProof/>
        </w:rPr>
        <w:drawing>
          <wp:anchor distT="0" distB="0" distL="114300" distR="114300" simplePos="0" relativeHeight="251658240" behindDoc="1" locked="0" layoutInCell="1" allowOverlap="1">
            <wp:simplePos x="0" y="0"/>
            <wp:positionH relativeFrom="column">
              <wp:posOffset>215265</wp:posOffset>
            </wp:positionH>
            <wp:positionV relativeFrom="paragraph">
              <wp:posOffset>-47625</wp:posOffset>
            </wp:positionV>
            <wp:extent cx="6200140" cy="904875"/>
            <wp:effectExtent l="19050" t="0" r="0" b="0"/>
            <wp:wrapNone/>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6200140" cy="904875"/>
                    </a:xfrm>
                    <a:prstGeom prst="rect">
                      <a:avLst/>
                    </a:prstGeom>
                    <a:noFill/>
                  </pic:spPr>
                </pic:pic>
              </a:graphicData>
            </a:graphic>
          </wp:anchor>
        </w:drawing>
      </w:r>
    </w:p>
    <w:p w:rsidR="002F7EF9" w:rsidRPr="00202A25" w:rsidRDefault="002F7EF9" w:rsidP="002F7EF9">
      <w:pPr>
        <w:jc w:val="center"/>
        <w:rPr>
          <w:b/>
          <w:sz w:val="24"/>
          <w:szCs w:val="24"/>
        </w:rPr>
      </w:pPr>
      <w:r w:rsidRPr="00202A25">
        <w:rPr>
          <w:b/>
          <w:sz w:val="24"/>
          <w:szCs w:val="24"/>
        </w:rPr>
        <w:t xml:space="preserve">                          МИСТЕРСТВО НА ЗЕМЕДЕЛИЕТО И ХРАНИТЕ </w:t>
      </w:r>
    </w:p>
    <w:p w:rsidR="002F7EF9" w:rsidRPr="00202A25" w:rsidRDefault="002F7EF9" w:rsidP="002F7EF9">
      <w:pPr>
        <w:jc w:val="center"/>
        <w:rPr>
          <w:b/>
          <w:sz w:val="24"/>
          <w:szCs w:val="24"/>
          <w:lang w:val="ru-RU"/>
        </w:rPr>
      </w:pPr>
      <w:r w:rsidRPr="00202A25">
        <w:rPr>
          <w:b/>
          <w:sz w:val="24"/>
          <w:szCs w:val="24"/>
          <w:lang w:val="ru-RU"/>
        </w:rPr>
        <w:t xml:space="preserve">                     ''СЕВЕРОЗАПАДНО ДЪРЖАВНО ПРЕДПРИЯТИЕ'' ДП</w:t>
      </w:r>
    </w:p>
    <w:p w:rsidR="002F7EF9" w:rsidRPr="00202A25" w:rsidRDefault="002F7EF9" w:rsidP="002F7EF9">
      <w:pPr>
        <w:pBdr>
          <w:bottom w:val="single" w:sz="6" w:space="1" w:color="auto"/>
        </w:pBdr>
        <w:tabs>
          <w:tab w:val="left" w:pos="1920"/>
          <w:tab w:val="left" w:pos="2390"/>
        </w:tabs>
        <w:ind w:left="1260"/>
        <w:jc w:val="center"/>
        <w:rPr>
          <w:b/>
          <w:sz w:val="24"/>
          <w:szCs w:val="24"/>
          <w:lang w:val="en-GB"/>
        </w:rPr>
      </w:pPr>
      <w:r w:rsidRPr="00202A25">
        <w:rPr>
          <w:b/>
          <w:sz w:val="24"/>
          <w:szCs w:val="24"/>
          <w:lang w:val="ru-RU"/>
        </w:rPr>
        <w:t>ТП</w:t>
      </w:r>
      <w:r w:rsidRPr="00202A25">
        <w:rPr>
          <w:sz w:val="24"/>
          <w:szCs w:val="24"/>
          <w:lang w:val="ru-RU"/>
        </w:rPr>
        <w:t xml:space="preserve"> </w:t>
      </w:r>
      <w:r w:rsidRPr="00202A25">
        <w:rPr>
          <w:b/>
          <w:sz w:val="24"/>
          <w:szCs w:val="24"/>
          <w:lang w:val="ru-RU"/>
        </w:rPr>
        <w:t xml:space="preserve">ДЪРЖАВНО ЛОВНО СТОПАНСТВО </w:t>
      </w:r>
      <w:r w:rsidRPr="00202A25">
        <w:rPr>
          <w:b/>
          <w:sz w:val="24"/>
          <w:szCs w:val="24"/>
          <w:lang w:val="en-GB"/>
        </w:rPr>
        <w:t>„РУСАЛКА”</w:t>
      </w:r>
    </w:p>
    <w:p w:rsidR="002F7EF9" w:rsidRDefault="002F7EF9" w:rsidP="002F7EF9">
      <w:pPr>
        <w:pStyle w:val="Style"/>
        <w:jc w:val="center"/>
        <w:rPr>
          <w:b/>
          <w:sz w:val="22"/>
          <w:szCs w:val="22"/>
          <w:lang w:bidi="he-IL"/>
        </w:rPr>
      </w:pPr>
    </w:p>
    <w:p w:rsidR="002F7EF9" w:rsidRPr="00432AAA" w:rsidRDefault="002F7EF9" w:rsidP="002F7EF9">
      <w:pPr>
        <w:rPr>
          <w:lang w:val="bg-BG"/>
        </w:rPr>
      </w:pPr>
    </w:p>
    <w:p w:rsidR="002F7EF9" w:rsidRDefault="002F7EF9" w:rsidP="00174019">
      <w:pPr>
        <w:ind w:left="5103"/>
        <w:jc w:val="both"/>
        <w:rPr>
          <w:b/>
          <w:sz w:val="24"/>
          <w:szCs w:val="24"/>
          <w:lang w:val="ru-RU"/>
        </w:rPr>
      </w:pPr>
      <w:r>
        <w:rPr>
          <w:b/>
          <w:sz w:val="24"/>
          <w:szCs w:val="24"/>
          <w:lang w:val="bg-BG"/>
        </w:rPr>
        <w:t xml:space="preserve">УТВЪРЖДАВАМ: </w:t>
      </w:r>
    </w:p>
    <w:p w:rsidR="002F7EF9" w:rsidRPr="001608DC" w:rsidRDefault="002F7EF9" w:rsidP="00174019">
      <w:pPr>
        <w:ind w:left="5103"/>
        <w:jc w:val="both"/>
        <w:rPr>
          <w:b/>
          <w:sz w:val="24"/>
          <w:szCs w:val="24"/>
          <w:lang w:val="bg-BG"/>
        </w:rPr>
      </w:pPr>
      <w:r>
        <w:rPr>
          <w:b/>
          <w:sz w:val="24"/>
          <w:szCs w:val="24"/>
          <w:lang w:val="bg-BG"/>
        </w:rPr>
        <w:t xml:space="preserve">Директор ТП ДЛС „Русалка” </w:t>
      </w:r>
    </w:p>
    <w:p w:rsidR="002F7EF9" w:rsidRPr="001608DC" w:rsidRDefault="002F7EF9" w:rsidP="00174019">
      <w:pPr>
        <w:ind w:left="5103"/>
        <w:rPr>
          <w:b/>
          <w:sz w:val="24"/>
          <w:szCs w:val="24"/>
          <w:lang w:val="bg-BG"/>
        </w:rPr>
      </w:pPr>
      <w:r w:rsidRPr="001608DC">
        <w:rPr>
          <w:b/>
          <w:sz w:val="24"/>
          <w:szCs w:val="24"/>
          <w:lang w:val="bg-BG"/>
        </w:rPr>
        <w:t xml:space="preserve">инж. </w:t>
      </w:r>
      <w:r>
        <w:rPr>
          <w:b/>
          <w:sz w:val="24"/>
          <w:szCs w:val="24"/>
          <w:lang w:val="bg-BG"/>
        </w:rPr>
        <w:t xml:space="preserve">Добромир Нейков </w:t>
      </w:r>
    </w:p>
    <w:p w:rsidR="002F7EF9" w:rsidRDefault="002F7EF9" w:rsidP="002F7EF9">
      <w:pPr>
        <w:rPr>
          <w:lang w:val="bg-BG"/>
        </w:rPr>
      </w:pPr>
    </w:p>
    <w:p w:rsidR="002F7EF9" w:rsidRDefault="002F7EF9" w:rsidP="002F7EF9">
      <w:pPr>
        <w:rPr>
          <w:lang w:val="bg-BG"/>
        </w:rPr>
      </w:pPr>
    </w:p>
    <w:p w:rsidR="002F7EF9" w:rsidRPr="00B76DA9" w:rsidRDefault="002F7EF9" w:rsidP="002F7EF9">
      <w:pPr>
        <w:rPr>
          <w:lang w:val="bg-BG"/>
        </w:rPr>
      </w:pPr>
    </w:p>
    <w:p w:rsidR="002F7EF9" w:rsidRPr="00B76DA9" w:rsidRDefault="002F7EF9" w:rsidP="002F7EF9">
      <w:pPr>
        <w:pStyle w:val="20"/>
        <w:rPr>
          <w:b/>
          <w:sz w:val="40"/>
          <w:szCs w:val="40"/>
        </w:rPr>
      </w:pPr>
      <w:r w:rsidRPr="00B76DA9">
        <w:rPr>
          <w:b/>
          <w:sz w:val="40"/>
          <w:szCs w:val="40"/>
        </w:rPr>
        <w:t>Д</w:t>
      </w:r>
      <w:r>
        <w:rPr>
          <w:b/>
          <w:sz w:val="40"/>
          <w:szCs w:val="40"/>
        </w:rPr>
        <w:t xml:space="preserve"> </w:t>
      </w:r>
      <w:r w:rsidRPr="00B76DA9">
        <w:rPr>
          <w:b/>
          <w:sz w:val="40"/>
          <w:szCs w:val="40"/>
        </w:rPr>
        <w:t>О</w:t>
      </w:r>
      <w:r>
        <w:rPr>
          <w:b/>
          <w:sz w:val="40"/>
          <w:szCs w:val="40"/>
        </w:rPr>
        <w:t xml:space="preserve"> </w:t>
      </w:r>
      <w:r w:rsidRPr="00B76DA9">
        <w:rPr>
          <w:b/>
          <w:sz w:val="40"/>
          <w:szCs w:val="40"/>
        </w:rPr>
        <w:t>К</w:t>
      </w:r>
      <w:r>
        <w:rPr>
          <w:b/>
          <w:sz w:val="40"/>
          <w:szCs w:val="40"/>
        </w:rPr>
        <w:t xml:space="preserve"> </w:t>
      </w:r>
      <w:r w:rsidRPr="00B76DA9">
        <w:rPr>
          <w:b/>
          <w:sz w:val="40"/>
          <w:szCs w:val="40"/>
        </w:rPr>
        <w:t>У</w:t>
      </w:r>
      <w:r>
        <w:rPr>
          <w:b/>
          <w:sz w:val="40"/>
          <w:szCs w:val="40"/>
        </w:rPr>
        <w:t xml:space="preserve"> </w:t>
      </w:r>
      <w:r w:rsidRPr="00B76DA9">
        <w:rPr>
          <w:b/>
          <w:sz w:val="40"/>
          <w:szCs w:val="40"/>
        </w:rPr>
        <w:t>М</w:t>
      </w:r>
      <w:r>
        <w:rPr>
          <w:b/>
          <w:sz w:val="40"/>
          <w:szCs w:val="40"/>
        </w:rPr>
        <w:t xml:space="preserve"> </w:t>
      </w:r>
      <w:r w:rsidRPr="00B76DA9">
        <w:rPr>
          <w:b/>
          <w:sz w:val="40"/>
          <w:szCs w:val="40"/>
        </w:rPr>
        <w:t>Е</w:t>
      </w:r>
      <w:r>
        <w:rPr>
          <w:b/>
          <w:sz w:val="40"/>
          <w:szCs w:val="40"/>
        </w:rPr>
        <w:t xml:space="preserve"> </w:t>
      </w:r>
      <w:r w:rsidRPr="00B76DA9">
        <w:rPr>
          <w:b/>
          <w:sz w:val="40"/>
          <w:szCs w:val="40"/>
        </w:rPr>
        <w:t>Н</w:t>
      </w:r>
      <w:r>
        <w:rPr>
          <w:b/>
          <w:sz w:val="40"/>
          <w:szCs w:val="40"/>
        </w:rPr>
        <w:t xml:space="preserve"> </w:t>
      </w:r>
      <w:r w:rsidRPr="00B76DA9">
        <w:rPr>
          <w:b/>
          <w:sz w:val="40"/>
          <w:szCs w:val="40"/>
        </w:rPr>
        <w:t>Т</w:t>
      </w:r>
      <w:r>
        <w:rPr>
          <w:b/>
          <w:sz w:val="40"/>
          <w:szCs w:val="40"/>
        </w:rPr>
        <w:t xml:space="preserve"> </w:t>
      </w:r>
      <w:r w:rsidRPr="00B76DA9">
        <w:rPr>
          <w:b/>
          <w:sz w:val="40"/>
          <w:szCs w:val="40"/>
        </w:rPr>
        <w:t>А</w:t>
      </w:r>
      <w:r>
        <w:rPr>
          <w:b/>
          <w:sz w:val="40"/>
          <w:szCs w:val="40"/>
        </w:rPr>
        <w:t xml:space="preserve"> </w:t>
      </w:r>
      <w:r w:rsidRPr="00B76DA9">
        <w:rPr>
          <w:b/>
          <w:sz w:val="40"/>
          <w:szCs w:val="40"/>
        </w:rPr>
        <w:t>Ц</w:t>
      </w:r>
      <w:r>
        <w:rPr>
          <w:b/>
          <w:sz w:val="40"/>
          <w:szCs w:val="40"/>
        </w:rPr>
        <w:t xml:space="preserve"> </w:t>
      </w:r>
      <w:r w:rsidRPr="00B76DA9">
        <w:rPr>
          <w:b/>
          <w:sz w:val="40"/>
          <w:szCs w:val="40"/>
        </w:rPr>
        <w:t>И</w:t>
      </w:r>
      <w:r>
        <w:rPr>
          <w:b/>
          <w:sz w:val="40"/>
          <w:szCs w:val="40"/>
        </w:rPr>
        <w:t xml:space="preserve"> </w:t>
      </w:r>
      <w:r w:rsidRPr="00B76DA9">
        <w:rPr>
          <w:b/>
          <w:sz w:val="40"/>
          <w:szCs w:val="40"/>
        </w:rPr>
        <w:t>Я</w:t>
      </w:r>
    </w:p>
    <w:p w:rsidR="002F7EF9" w:rsidRPr="00C44733" w:rsidRDefault="002F7EF9" w:rsidP="002F7EF9">
      <w:pPr>
        <w:rPr>
          <w:sz w:val="24"/>
          <w:szCs w:val="24"/>
          <w:lang w:val="bg-BG"/>
        </w:rPr>
      </w:pPr>
    </w:p>
    <w:p w:rsidR="002F7EF9" w:rsidRPr="00DC42B4" w:rsidRDefault="002F7EF9" w:rsidP="002F7EF9">
      <w:pPr>
        <w:pStyle w:val="20"/>
        <w:ind w:firstLine="708"/>
        <w:rPr>
          <w:sz w:val="24"/>
          <w:szCs w:val="24"/>
        </w:rPr>
      </w:pPr>
      <w:r w:rsidRPr="00DC42B4">
        <w:rPr>
          <w:sz w:val="24"/>
          <w:szCs w:val="24"/>
        </w:rPr>
        <w:t>ЗА</w:t>
      </w:r>
    </w:p>
    <w:p w:rsidR="002F7EF9" w:rsidRPr="00DC42B4" w:rsidRDefault="002F7EF9" w:rsidP="002F7EF9">
      <w:pPr>
        <w:pStyle w:val="20"/>
        <w:ind w:firstLine="708"/>
        <w:rPr>
          <w:sz w:val="24"/>
          <w:szCs w:val="24"/>
        </w:rPr>
      </w:pPr>
      <w:r w:rsidRPr="00DC42B4">
        <w:rPr>
          <w:sz w:val="24"/>
          <w:szCs w:val="24"/>
        </w:rPr>
        <w:t>УЧАСТИЕ В ПРОЦЕДУРА „</w:t>
      </w:r>
      <w:r w:rsidRPr="00DC42B4">
        <w:rPr>
          <w:sz w:val="24"/>
          <w:szCs w:val="24"/>
          <w:lang w:val="ru-RU"/>
        </w:rPr>
        <w:t xml:space="preserve"> </w:t>
      </w:r>
      <w:r w:rsidRPr="00DC42B4">
        <w:rPr>
          <w:sz w:val="24"/>
          <w:szCs w:val="24"/>
        </w:rPr>
        <w:t>ОТКРИТ КОНКУРС”</w:t>
      </w:r>
    </w:p>
    <w:p w:rsidR="002F7EF9" w:rsidRPr="00DC42B4" w:rsidRDefault="002F7EF9" w:rsidP="002F7EF9">
      <w:pPr>
        <w:pStyle w:val="20"/>
        <w:ind w:firstLine="708"/>
        <w:rPr>
          <w:sz w:val="24"/>
          <w:szCs w:val="24"/>
        </w:rPr>
      </w:pPr>
      <w:r w:rsidRPr="00DC42B4">
        <w:rPr>
          <w:sz w:val="24"/>
          <w:szCs w:val="24"/>
        </w:rPr>
        <w:t>ПО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С ПРЕДМЕТ :</w:t>
      </w:r>
    </w:p>
    <w:p w:rsidR="002F7EF9" w:rsidRDefault="002F7EF9" w:rsidP="002F7EF9">
      <w:pPr>
        <w:rPr>
          <w:lang w:val="bg-BG"/>
        </w:rPr>
      </w:pPr>
    </w:p>
    <w:p w:rsidR="002F7EF9" w:rsidRDefault="002F7EF9" w:rsidP="002F7EF9">
      <w:pPr>
        <w:rPr>
          <w:lang w:val="bg-BG"/>
        </w:rPr>
      </w:pPr>
    </w:p>
    <w:p w:rsidR="002F7EF9" w:rsidRDefault="002F7EF9" w:rsidP="002F7EF9">
      <w:pPr>
        <w:rPr>
          <w:lang w:val="bg-BG"/>
        </w:rPr>
      </w:pPr>
    </w:p>
    <w:p w:rsidR="002F7EF9" w:rsidRPr="00B76DA9" w:rsidRDefault="002F7EF9" w:rsidP="002F7EF9">
      <w:pPr>
        <w:rPr>
          <w:lang w:val="bg-BG"/>
        </w:rPr>
      </w:pPr>
    </w:p>
    <w:p w:rsidR="002F7EF9" w:rsidRPr="00DC42B4" w:rsidRDefault="002F7EF9" w:rsidP="002F7EF9">
      <w:pPr>
        <w:jc w:val="center"/>
        <w:rPr>
          <w:b/>
          <w:sz w:val="24"/>
          <w:szCs w:val="24"/>
          <w:u w:val="single"/>
          <w:lang w:val="ru-RU"/>
        </w:rPr>
      </w:pPr>
      <w:r>
        <w:rPr>
          <w:b/>
          <w:sz w:val="24"/>
          <w:szCs w:val="24"/>
          <w:lang w:val="ru-RU" w:eastAsia="bg-BG"/>
        </w:rPr>
        <w:t>ДОБИВ</w:t>
      </w:r>
      <w:r w:rsidRPr="00DC42B4">
        <w:rPr>
          <w:b/>
          <w:sz w:val="24"/>
          <w:szCs w:val="24"/>
          <w:lang w:val="ru-RU" w:eastAsia="bg-BG"/>
        </w:rPr>
        <w:t xml:space="preserve"> НА ДЪРВЕСИНА </w:t>
      </w:r>
    </w:p>
    <w:p w:rsidR="002F7EF9" w:rsidRPr="00DC42B4" w:rsidRDefault="002F7EF9" w:rsidP="002F7EF9">
      <w:pPr>
        <w:jc w:val="center"/>
        <w:rPr>
          <w:b/>
          <w:sz w:val="24"/>
          <w:szCs w:val="24"/>
          <w:u w:val="single"/>
          <w:lang w:val="ru-RU"/>
        </w:rPr>
      </w:pPr>
    </w:p>
    <w:p w:rsidR="002F7EF9" w:rsidRPr="0095233C" w:rsidRDefault="008006D3" w:rsidP="002F7EF9">
      <w:pPr>
        <w:jc w:val="center"/>
        <w:rPr>
          <w:b/>
          <w:sz w:val="24"/>
          <w:szCs w:val="24"/>
          <w:u w:val="single"/>
          <w:lang w:val="ru-RU"/>
        </w:rPr>
      </w:pPr>
      <w:r>
        <w:rPr>
          <w:b/>
          <w:sz w:val="24"/>
          <w:szCs w:val="24"/>
          <w:u w:val="single"/>
          <w:lang w:val="bg-BG"/>
        </w:rPr>
        <w:t>ОТ ОБЕКТ № 240</w:t>
      </w:r>
      <w:r w:rsidR="00315956">
        <w:rPr>
          <w:b/>
          <w:sz w:val="24"/>
          <w:szCs w:val="24"/>
          <w:u w:val="single"/>
          <w:lang w:val="bg-BG"/>
        </w:rPr>
        <w:t>7</w:t>
      </w:r>
      <w:r w:rsidR="002F7EF9">
        <w:rPr>
          <w:b/>
          <w:sz w:val="24"/>
          <w:szCs w:val="24"/>
          <w:u w:val="single"/>
          <w:lang w:val="bg-BG"/>
        </w:rPr>
        <w:t xml:space="preserve"> </w:t>
      </w:r>
    </w:p>
    <w:p w:rsidR="002F7EF9" w:rsidRDefault="002F7EF9" w:rsidP="002F7EF9">
      <w:pPr>
        <w:jc w:val="both"/>
        <w:rPr>
          <w:b/>
          <w:sz w:val="24"/>
          <w:szCs w:val="24"/>
          <w:lang w:val="bg-BG"/>
        </w:rPr>
      </w:pPr>
    </w:p>
    <w:p w:rsidR="002F7EF9" w:rsidRPr="00746F85" w:rsidRDefault="002F7EF9" w:rsidP="002F7EF9">
      <w:pPr>
        <w:jc w:val="both"/>
        <w:rPr>
          <w:b/>
          <w:sz w:val="24"/>
          <w:szCs w:val="24"/>
          <w:lang w:val="ru-RU"/>
        </w:rPr>
      </w:pPr>
      <w:r w:rsidRPr="00F91B5D">
        <w:rPr>
          <w:b/>
          <w:sz w:val="24"/>
          <w:szCs w:val="24"/>
          <w:lang w:val="bg-BG"/>
        </w:rPr>
        <w:t xml:space="preserve">         </w:t>
      </w:r>
    </w:p>
    <w:p w:rsidR="002F7EF9" w:rsidRPr="000B37F1" w:rsidRDefault="002F7EF9" w:rsidP="002F7EF9">
      <w:pPr>
        <w:jc w:val="both"/>
        <w:rPr>
          <w:b/>
          <w:sz w:val="24"/>
          <w:szCs w:val="24"/>
          <w:lang w:val="ru-RU"/>
        </w:rPr>
      </w:pPr>
      <w:r w:rsidRPr="00F91B5D">
        <w:rPr>
          <w:b/>
          <w:sz w:val="24"/>
          <w:szCs w:val="24"/>
          <w:lang w:val="bg-BG"/>
        </w:rPr>
        <w:t xml:space="preserve"> СЪДЪРЖАНИЕ:</w:t>
      </w:r>
    </w:p>
    <w:p w:rsidR="002F7EF9" w:rsidRDefault="002F7EF9" w:rsidP="002F7EF9">
      <w:pPr>
        <w:jc w:val="both"/>
        <w:rPr>
          <w:sz w:val="24"/>
          <w:szCs w:val="24"/>
          <w:lang w:val="bg-BG"/>
        </w:rPr>
      </w:pPr>
    </w:p>
    <w:p w:rsidR="002F7EF9" w:rsidRPr="00C44733" w:rsidRDefault="002F7EF9" w:rsidP="002F7EF9">
      <w:pPr>
        <w:jc w:val="both"/>
        <w:rPr>
          <w:sz w:val="24"/>
          <w:szCs w:val="24"/>
          <w:lang w:val="bg-BG"/>
        </w:rPr>
      </w:pPr>
    </w:p>
    <w:p w:rsidR="002F7EF9" w:rsidRPr="0022357B" w:rsidRDefault="002F7EF9" w:rsidP="002F7EF9">
      <w:pPr>
        <w:rPr>
          <w:sz w:val="24"/>
          <w:szCs w:val="24"/>
          <w:lang w:val="bg-BG"/>
        </w:rPr>
      </w:pPr>
      <w:r w:rsidRPr="00047704">
        <w:rPr>
          <w:sz w:val="24"/>
          <w:szCs w:val="24"/>
          <w:lang w:val="bg-BG"/>
        </w:rPr>
        <w:t>1.</w:t>
      </w:r>
      <w:r>
        <w:rPr>
          <w:sz w:val="24"/>
          <w:szCs w:val="24"/>
          <w:lang w:val="bg-BG"/>
        </w:rPr>
        <w:t xml:space="preserve"> </w:t>
      </w:r>
      <w:r w:rsidRPr="00047704">
        <w:rPr>
          <w:sz w:val="24"/>
          <w:szCs w:val="24"/>
          <w:lang w:val="bg-BG"/>
        </w:rPr>
        <w:t>Заповед</w:t>
      </w:r>
      <w:r w:rsidRPr="000B37F1">
        <w:rPr>
          <w:sz w:val="24"/>
          <w:szCs w:val="24"/>
          <w:lang w:val="ru-RU"/>
        </w:rPr>
        <w:t xml:space="preserve"> за откриване на процедурата</w:t>
      </w:r>
      <w:r>
        <w:rPr>
          <w:sz w:val="24"/>
          <w:szCs w:val="24"/>
          <w:lang w:val="bg-BG"/>
        </w:rPr>
        <w:t>.</w:t>
      </w:r>
    </w:p>
    <w:p w:rsidR="002F7EF9" w:rsidRPr="002205F5" w:rsidRDefault="002F7EF9" w:rsidP="002F7EF9">
      <w:pPr>
        <w:rPr>
          <w:bCs/>
          <w:sz w:val="24"/>
          <w:szCs w:val="24"/>
          <w:lang w:val="bg-BG"/>
        </w:rPr>
      </w:pPr>
      <w:r w:rsidRPr="002205F5">
        <w:rPr>
          <w:sz w:val="24"/>
          <w:szCs w:val="24"/>
          <w:lang w:val="bg-BG"/>
        </w:rPr>
        <w:t>2.</w:t>
      </w:r>
      <w:r w:rsidRPr="002205F5">
        <w:rPr>
          <w:bCs/>
          <w:sz w:val="24"/>
          <w:szCs w:val="24"/>
          <w:lang w:val="bg-BG"/>
        </w:rPr>
        <w:t xml:space="preserve"> </w:t>
      </w:r>
      <w:r>
        <w:rPr>
          <w:bCs/>
          <w:sz w:val="24"/>
          <w:szCs w:val="24"/>
          <w:lang w:val="bg-BG"/>
        </w:rPr>
        <w:t>У</w:t>
      </w:r>
      <w:r w:rsidRPr="002205F5">
        <w:rPr>
          <w:bCs/>
          <w:sz w:val="24"/>
          <w:szCs w:val="24"/>
          <w:lang w:val="bg-BG"/>
        </w:rPr>
        <w:t>словия</w:t>
      </w:r>
      <w:r>
        <w:rPr>
          <w:bCs/>
          <w:sz w:val="24"/>
          <w:szCs w:val="24"/>
          <w:lang w:val="bg-BG"/>
        </w:rPr>
        <w:t xml:space="preserve"> за провеждане на конкурса.</w:t>
      </w:r>
    </w:p>
    <w:p w:rsidR="002F7EF9" w:rsidRPr="00047704" w:rsidRDefault="002F7EF9" w:rsidP="002F7EF9">
      <w:pPr>
        <w:rPr>
          <w:sz w:val="24"/>
          <w:szCs w:val="24"/>
          <w:lang w:val="bg-BG"/>
        </w:rPr>
      </w:pPr>
      <w:r w:rsidRPr="00047704">
        <w:rPr>
          <w:sz w:val="24"/>
          <w:szCs w:val="24"/>
          <w:lang w:val="bg-BG"/>
        </w:rPr>
        <w:t>3.</w:t>
      </w:r>
      <w:r>
        <w:rPr>
          <w:sz w:val="24"/>
          <w:szCs w:val="24"/>
          <w:lang w:val="bg-BG"/>
        </w:rPr>
        <w:t xml:space="preserve"> Приложения </w:t>
      </w:r>
      <w:r w:rsidRPr="004B31BC">
        <w:rPr>
          <w:sz w:val="24"/>
          <w:szCs w:val="24"/>
          <w:lang w:val="bg-BG"/>
        </w:rPr>
        <w:t>–</w:t>
      </w:r>
      <w:r w:rsidRPr="004B31BC">
        <w:rPr>
          <w:color w:val="FF0000"/>
          <w:sz w:val="24"/>
          <w:szCs w:val="24"/>
          <w:lang w:val="bg-BG"/>
        </w:rPr>
        <w:t xml:space="preserve"> </w:t>
      </w:r>
      <w:r w:rsidRPr="004B31BC">
        <w:rPr>
          <w:sz w:val="24"/>
          <w:szCs w:val="24"/>
          <w:lang w:val="bg-BG"/>
        </w:rPr>
        <w:t>7</w:t>
      </w:r>
      <w:r>
        <w:rPr>
          <w:color w:val="FF0000"/>
          <w:sz w:val="24"/>
          <w:szCs w:val="24"/>
          <w:lang w:val="bg-BG"/>
        </w:rPr>
        <w:t xml:space="preserve"> </w:t>
      </w:r>
      <w:r>
        <w:rPr>
          <w:sz w:val="24"/>
          <w:szCs w:val="24"/>
          <w:lang w:val="bg-BG"/>
        </w:rPr>
        <w:t>броя.</w:t>
      </w:r>
    </w:p>
    <w:p w:rsidR="002F7EF9" w:rsidRDefault="002F7EF9" w:rsidP="002F7EF9">
      <w:pPr>
        <w:rPr>
          <w:sz w:val="24"/>
          <w:szCs w:val="24"/>
          <w:lang w:val="bg-BG"/>
        </w:rPr>
      </w:pPr>
      <w:r>
        <w:rPr>
          <w:sz w:val="24"/>
          <w:szCs w:val="24"/>
          <w:lang w:val="bg-BG"/>
        </w:rPr>
        <w:t>4</w:t>
      </w:r>
      <w:r w:rsidRPr="00047704">
        <w:rPr>
          <w:sz w:val="24"/>
          <w:szCs w:val="24"/>
          <w:lang w:val="bg-BG"/>
        </w:rPr>
        <w:t>.</w:t>
      </w:r>
      <w:r>
        <w:rPr>
          <w:sz w:val="24"/>
          <w:szCs w:val="24"/>
          <w:lang w:val="bg-BG"/>
        </w:rPr>
        <w:t xml:space="preserve"> </w:t>
      </w:r>
      <w:r w:rsidRPr="00047704">
        <w:rPr>
          <w:sz w:val="24"/>
          <w:szCs w:val="24"/>
          <w:lang w:val="bg-BG"/>
        </w:rPr>
        <w:t>Проект на договор</w:t>
      </w:r>
      <w:r>
        <w:rPr>
          <w:sz w:val="24"/>
          <w:szCs w:val="24"/>
          <w:lang w:val="bg-BG"/>
        </w:rPr>
        <w:t>.</w:t>
      </w:r>
    </w:p>
    <w:p w:rsidR="002F7EF9" w:rsidRPr="00023A3D" w:rsidRDefault="002F7EF9" w:rsidP="002F7EF9">
      <w:pPr>
        <w:rPr>
          <w:sz w:val="24"/>
          <w:szCs w:val="24"/>
          <w:lang w:val="bg-BG"/>
        </w:rPr>
      </w:pPr>
      <w:r>
        <w:rPr>
          <w:sz w:val="24"/>
          <w:szCs w:val="24"/>
          <w:lang w:val="bg-BG"/>
        </w:rPr>
        <w:t>5</w:t>
      </w:r>
      <w:r w:rsidRPr="00023A3D">
        <w:rPr>
          <w:sz w:val="24"/>
          <w:szCs w:val="24"/>
          <w:lang w:val="bg-BG"/>
        </w:rPr>
        <w:t>. Технологични планове</w:t>
      </w:r>
    </w:p>
    <w:p w:rsidR="002F7EF9" w:rsidRDefault="002F7EF9" w:rsidP="002F7EF9">
      <w:pPr>
        <w:ind w:firstLine="708"/>
        <w:rPr>
          <w:sz w:val="24"/>
          <w:szCs w:val="24"/>
          <w:lang w:val="bg-BG"/>
        </w:rPr>
      </w:pPr>
    </w:p>
    <w:p w:rsidR="002F7EF9" w:rsidRDefault="002F7EF9" w:rsidP="002F7EF9">
      <w:pPr>
        <w:ind w:firstLine="708"/>
        <w:rPr>
          <w:sz w:val="24"/>
          <w:szCs w:val="24"/>
          <w:lang w:val="bg-BG"/>
        </w:rPr>
      </w:pPr>
    </w:p>
    <w:p w:rsidR="002F7EF9" w:rsidRPr="00615515" w:rsidRDefault="002F7EF9" w:rsidP="002F7EF9">
      <w:pPr>
        <w:rPr>
          <w:b/>
          <w:lang w:val="bg-BG"/>
        </w:rPr>
      </w:pPr>
      <w:r w:rsidRPr="00615515">
        <w:rPr>
          <w:b/>
          <w:lang w:val="bg-BG"/>
        </w:rPr>
        <w:t>Съгласували:</w:t>
      </w:r>
    </w:p>
    <w:p w:rsidR="002F7EF9" w:rsidRPr="00615515" w:rsidRDefault="002F7EF9" w:rsidP="002F7EF9">
      <w:pPr>
        <w:ind w:firstLine="708"/>
        <w:rPr>
          <w:lang w:val="bg-BG"/>
        </w:rPr>
      </w:pPr>
      <w:r w:rsidRPr="00615515">
        <w:rPr>
          <w:lang w:val="bg-BG"/>
        </w:rPr>
        <w:tab/>
      </w:r>
    </w:p>
    <w:p w:rsidR="002F7EF9" w:rsidRPr="00615515" w:rsidRDefault="00D40BEA" w:rsidP="002F7EF9">
      <w:pPr>
        <w:rPr>
          <w:lang w:val="bg-BG"/>
        </w:rPr>
      </w:pPr>
      <w:r>
        <w:rPr>
          <w:lang w:val="bg-BG"/>
        </w:rPr>
        <w:t>и</w:t>
      </w:r>
      <w:r w:rsidR="002F7EF9" w:rsidRPr="00615515">
        <w:rPr>
          <w:lang w:val="bg-BG"/>
        </w:rPr>
        <w:t xml:space="preserve">нж. </w:t>
      </w:r>
      <w:r w:rsidR="002F7EF9">
        <w:rPr>
          <w:lang w:val="bg-BG"/>
        </w:rPr>
        <w:t>Латинка Стоянова</w:t>
      </w:r>
      <w:r w:rsidR="002F7EF9" w:rsidRPr="00615515">
        <w:rPr>
          <w:lang w:val="bg-BG"/>
        </w:rPr>
        <w:t xml:space="preserve">:  </w:t>
      </w:r>
    </w:p>
    <w:p w:rsidR="002F7EF9" w:rsidRPr="00615515" w:rsidRDefault="00174019" w:rsidP="002F7EF9">
      <w:pPr>
        <w:rPr>
          <w:lang w:val="bg-BG"/>
        </w:rPr>
      </w:pPr>
      <w:r>
        <w:rPr>
          <w:lang w:val="bg-BG"/>
        </w:rPr>
        <w:t>з</w:t>
      </w:r>
      <w:r w:rsidR="002F7EF9" w:rsidRPr="00615515">
        <w:rPr>
          <w:lang w:val="bg-BG"/>
        </w:rPr>
        <w:t>ам. директор при ТП Д</w:t>
      </w:r>
      <w:r w:rsidR="002F7EF9">
        <w:rPr>
          <w:lang w:val="bg-BG"/>
        </w:rPr>
        <w:t>Л</w:t>
      </w:r>
      <w:r w:rsidR="002F7EF9" w:rsidRPr="00615515">
        <w:rPr>
          <w:lang w:val="bg-BG"/>
        </w:rPr>
        <w:t xml:space="preserve">С </w:t>
      </w:r>
      <w:r w:rsidR="002F7EF9">
        <w:rPr>
          <w:lang w:val="bg-BG"/>
        </w:rPr>
        <w:t>Русалка</w:t>
      </w:r>
    </w:p>
    <w:p w:rsidR="002F7EF9" w:rsidRPr="00615515" w:rsidRDefault="002F7EF9" w:rsidP="002F7EF9">
      <w:pPr>
        <w:ind w:firstLine="708"/>
        <w:rPr>
          <w:lang w:val="bg-BG"/>
        </w:rPr>
      </w:pPr>
    </w:p>
    <w:p w:rsidR="002F7EF9" w:rsidRPr="00615515" w:rsidRDefault="002F7EF9" w:rsidP="002F7EF9">
      <w:pPr>
        <w:ind w:firstLine="708"/>
        <w:rPr>
          <w:lang w:val="bg-BG"/>
        </w:rPr>
      </w:pPr>
      <w:r w:rsidRPr="00615515">
        <w:rPr>
          <w:lang w:val="bg-BG"/>
        </w:rPr>
        <w:tab/>
      </w:r>
    </w:p>
    <w:p w:rsidR="002F7EF9" w:rsidRPr="00615515" w:rsidRDefault="002F7EF9" w:rsidP="002F7EF9">
      <w:pPr>
        <w:rPr>
          <w:lang w:val="bg-BG"/>
        </w:rPr>
      </w:pPr>
      <w:r>
        <w:rPr>
          <w:lang w:val="bg-BG"/>
        </w:rPr>
        <w:t>Иван Якимов</w:t>
      </w:r>
      <w:r w:rsidRPr="00615515">
        <w:rPr>
          <w:lang w:val="bg-BG"/>
        </w:rPr>
        <w:t xml:space="preserve">:  </w:t>
      </w:r>
    </w:p>
    <w:p w:rsidR="002F7EF9" w:rsidRPr="00615515" w:rsidRDefault="00174019" w:rsidP="002F7EF9">
      <w:pPr>
        <w:rPr>
          <w:lang w:val="bg-BG"/>
        </w:rPr>
      </w:pPr>
      <w:r>
        <w:rPr>
          <w:lang w:val="bg-BG"/>
        </w:rPr>
        <w:t>г</w:t>
      </w:r>
      <w:r w:rsidR="002F7EF9" w:rsidRPr="00615515">
        <w:rPr>
          <w:lang w:val="bg-BG"/>
        </w:rPr>
        <w:t>л. счетоводител при ТП Д</w:t>
      </w:r>
      <w:r w:rsidR="002F7EF9">
        <w:rPr>
          <w:lang w:val="bg-BG"/>
        </w:rPr>
        <w:t>Л</w:t>
      </w:r>
      <w:r w:rsidR="002F7EF9" w:rsidRPr="00615515">
        <w:rPr>
          <w:lang w:val="bg-BG"/>
        </w:rPr>
        <w:t xml:space="preserve">С </w:t>
      </w:r>
      <w:r w:rsidR="002F7EF9">
        <w:rPr>
          <w:lang w:val="bg-BG"/>
        </w:rPr>
        <w:t>Русалка</w:t>
      </w:r>
    </w:p>
    <w:p w:rsidR="002F7EF9" w:rsidRPr="00615515" w:rsidRDefault="002F7EF9" w:rsidP="002F7EF9">
      <w:pPr>
        <w:ind w:firstLine="708"/>
        <w:rPr>
          <w:lang w:val="bg-BG"/>
        </w:rPr>
      </w:pPr>
    </w:p>
    <w:p w:rsidR="002F7EF9" w:rsidRDefault="002F7EF9" w:rsidP="002F7EF9">
      <w:pPr>
        <w:ind w:left="360"/>
        <w:rPr>
          <w:b/>
          <w:lang w:val="bg-BG"/>
        </w:rPr>
      </w:pPr>
    </w:p>
    <w:p w:rsidR="002F7EF9" w:rsidRDefault="002F7EF9" w:rsidP="002F7EF9">
      <w:pPr>
        <w:ind w:left="360"/>
        <w:rPr>
          <w:b/>
          <w:lang w:val="bg-BG"/>
        </w:rPr>
      </w:pPr>
    </w:p>
    <w:p w:rsidR="002F7EF9" w:rsidRPr="00615515" w:rsidRDefault="002F7EF9" w:rsidP="002F7EF9">
      <w:pPr>
        <w:ind w:left="360"/>
        <w:rPr>
          <w:b/>
          <w:lang w:val="bg-BG"/>
        </w:rPr>
      </w:pPr>
    </w:p>
    <w:p w:rsidR="002F7EF9" w:rsidRDefault="002F7EF9" w:rsidP="002F7EF9">
      <w:pPr>
        <w:ind w:left="360"/>
        <w:jc w:val="center"/>
        <w:rPr>
          <w:b/>
          <w:sz w:val="24"/>
          <w:szCs w:val="24"/>
          <w:lang w:val="bg-BG"/>
        </w:rPr>
      </w:pPr>
      <w:r>
        <w:rPr>
          <w:b/>
          <w:sz w:val="24"/>
          <w:szCs w:val="24"/>
          <w:lang w:val="bg-BG"/>
        </w:rPr>
        <w:t xml:space="preserve">гр. Априлци   </w:t>
      </w:r>
    </w:p>
    <w:p w:rsidR="002F7EF9" w:rsidRPr="0022357B" w:rsidRDefault="002F7EF9" w:rsidP="002F7EF9">
      <w:pPr>
        <w:ind w:left="360"/>
        <w:jc w:val="center"/>
        <w:rPr>
          <w:b/>
          <w:sz w:val="24"/>
          <w:szCs w:val="24"/>
          <w:lang w:val="bg-BG"/>
        </w:rPr>
      </w:pPr>
      <w:r w:rsidRPr="0022357B">
        <w:rPr>
          <w:b/>
          <w:sz w:val="24"/>
          <w:szCs w:val="24"/>
          <w:lang w:val="bg-BG"/>
        </w:rPr>
        <w:t>20</w:t>
      </w:r>
      <w:r>
        <w:rPr>
          <w:b/>
          <w:sz w:val="24"/>
          <w:szCs w:val="24"/>
          <w:lang w:val="bg-BG"/>
        </w:rPr>
        <w:t>2</w:t>
      </w:r>
      <w:r w:rsidR="00206664">
        <w:rPr>
          <w:b/>
          <w:sz w:val="24"/>
          <w:szCs w:val="24"/>
          <w:lang w:val="bg-BG"/>
        </w:rPr>
        <w:t>4</w:t>
      </w:r>
      <w:r>
        <w:rPr>
          <w:b/>
          <w:sz w:val="24"/>
          <w:szCs w:val="24"/>
          <w:lang w:val="bg-BG"/>
        </w:rPr>
        <w:t xml:space="preserve"> </w:t>
      </w:r>
      <w:r w:rsidRPr="0022357B">
        <w:rPr>
          <w:b/>
          <w:sz w:val="24"/>
          <w:szCs w:val="24"/>
          <w:lang w:val="bg-BG"/>
        </w:rPr>
        <w:t>година</w:t>
      </w:r>
    </w:p>
    <w:p w:rsidR="002F7EF9" w:rsidRDefault="002F7EF9" w:rsidP="002F7EF9">
      <w:pPr>
        <w:rPr>
          <w:lang w:val="bg-BG"/>
        </w:rPr>
      </w:pPr>
    </w:p>
    <w:p w:rsidR="002F7EF9" w:rsidRPr="000622C7" w:rsidRDefault="002F7EF9" w:rsidP="002F7EF9">
      <w:pPr>
        <w:tabs>
          <w:tab w:val="center" w:pos="4320"/>
          <w:tab w:val="center" w:pos="4703"/>
          <w:tab w:val="right" w:pos="9406"/>
          <w:tab w:val="right" w:pos="9720"/>
        </w:tabs>
        <w:jc w:val="center"/>
        <w:rPr>
          <w:rFonts w:ascii="Calibri Light" w:eastAsia="Calibri Light" w:hAnsi="Calibri Light" w:cs="Calibri Light"/>
          <w:color w:val="FF0000"/>
          <w:sz w:val="18"/>
          <w:szCs w:val="18"/>
          <w:lang w:val="bg-BG" w:eastAsia="bg-BG"/>
        </w:rPr>
      </w:pPr>
      <w:r w:rsidRPr="000622C7">
        <w:rPr>
          <w:rFonts w:ascii="Calibri Light" w:eastAsia="Calibri Light" w:hAnsi="Calibri Light" w:cs="Calibri Light"/>
          <w:color w:val="FF0000"/>
          <w:sz w:val="18"/>
          <w:szCs w:val="18"/>
          <w:lang w:val="bg-BG" w:eastAsia="bg-BG"/>
        </w:rPr>
        <w:t xml:space="preserve"> </w:t>
      </w:r>
    </w:p>
    <w:p w:rsidR="002F7EF9" w:rsidRPr="00D719E7" w:rsidRDefault="002F7EF9" w:rsidP="002F7EF9">
      <w:pPr>
        <w:tabs>
          <w:tab w:val="left" w:pos="10080"/>
        </w:tabs>
        <w:jc w:val="center"/>
        <w:rPr>
          <w:lang w:val="bg-BG"/>
        </w:rPr>
      </w:pPr>
    </w:p>
    <w:p w:rsidR="002F7EF9" w:rsidRDefault="002F7EF9" w:rsidP="005354F5">
      <w:pPr>
        <w:spacing w:line="20" w:lineRule="atLeast"/>
        <w:ind w:left="-170" w:right="-340" w:hanging="10"/>
        <w:jc w:val="center"/>
        <w:rPr>
          <w:b/>
          <w:sz w:val="24"/>
          <w:szCs w:val="24"/>
          <w:lang w:val="ru-RU"/>
        </w:rPr>
      </w:pPr>
    </w:p>
    <w:p w:rsidR="002F7EF9" w:rsidRDefault="005354F5" w:rsidP="005354F5">
      <w:pPr>
        <w:spacing w:line="20" w:lineRule="atLeast"/>
        <w:ind w:left="-170" w:right="-340" w:hanging="10"/>
        <w:jc w:val="center"/>
        <w:rPr>
          <w:b/>
          <w:sz w:val="24"/>
          <w:szCs w:val="24"/>
          <w:lang w:val="ru-RU"/>
        </w:rPr>
      </w:pPr>
      <w:r>
        <w:rPr>
          <w:b/>
          <w:sz w:val="24"/>
          <w:szCs w:val="24"/>
          <w:lang w:val="ru-RU"/>
        </w:rPr>
        <w:t xml:space="preserve">         </w:t>
      </w:r>
    </w:p>
    <w:p w:rsidR="005354F5" w:rsidRPr="005354F5" w:rsidRDefault="00B01959" w:rsidP="005354F5">
      <w:pPr>
        <w:spacing w:line="20" w:lineRule="atLeast"/>
        <w:ind w:left="-170" w:right="-340" w:hanging="10"/>
        <w:jc w:val="center"/>
        <w:rPr>
          <w:b/>
          <w:sz w:val="24"/>
          <w:szCs w:val="24"/>
          <w:lang w:val="ru-RU"/>
        </w:rPr>
      </w:pPr>
      <w:r>
        <w:rPr>
          <w:rFonts w:ascii="Calibri" w:eastAsia="Calibri Light" w:hAnsi="Calibri"/>
          <w:b/>
          <w:bCs/>
          <w:noProof/>
          <w:lang w:val="bg-BG" w:eastAsia="bg-BG"/>
        </w:rPr>
        <w:lastRenderedPageBreak/>
        <w:drawing>
          <wp:anchor distT="0" distB="0" distL="114300" distR="114300" simplePos="0" relativeHeight="251657216" behindDoc="1" locked="0" layoutInCell="1" allowOverlap="1">
            <wp:simplePos x="0" y="0"/>
            <wp:positionH relativeFrom="column">
              <wp:posOffset>-86995</wp:posOffset>
            </wp:positionH>
            <wp:positionV relativeFrom="paragraph">
              <wp:posOffset>-135255</wp:posOffset>
            </wp:positionV>
            <wp:extent cx="6200140" cy="904875"/>
            <wp:effectExtent l="19050" t="0" r="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200140" cy="904875"/>
                    </a:xfrm>
                    <a:prstGeom prst="rect">
                      <a:avLst/>
                    </a:prstGeom>
                    <a:noFill/>
                  </pic:spPr>
                </pic:pic>
              </a:graphicData>
            </a:graphic>
          </wp:anchor>
        </w:drawing>
      </w:r>
      <w:r w:rsidR="005354F5">
        <w:rPr>
          <w:b/>
          <w:sz w:val="24"/>
          <w:szCs w:val="24"/>
          <w:lang w:val="ru-RU"/>
        </w:rPr>
        <w:t xml:space="preserve">  </w:t>
      </w:r>
      <w:r w:rsidR="00206664">
        <w:rPr>
          <w:b/>
          <w:sz w:val="24"/>
          <w:szCs w:val="24"/>
          <w:lang w:val="ru-RU"/>
        </w:rPr>
        <w:t xml:space="preserve">           </w:t>
      </w:r>
      <w:r w:rsidR="005354F5" w:rsidRPr="005354F5">
        <w:rPr>
          <w:b/>
          <w:sz w:val="24"/>
          <w:szCs w:val="24"/>
          <w:lang w:val="ru-RU"/>
        </w:rPr>
        <w:t>МИНИСТЕРСТВО НА ЗЕМЕДЕЛИЕТО И ХРАНИТЕ</w:t>
      </w:r>
    </w:p>
    <w:p w:rsidR="005354F5" w:rsidRPr="005354F5" w:rsidRDefault="005354F5" w:rsidP="005354F5">
      <w:pPr>
        <w:spacing w:line="20" w:lineRule="atLeast"/>
        <w:ind w:left="-170" w:right="-340" w:hanging="10"/>
        <w:jc w:val="center"/>
        <w:rPr>
          <w:b/>
          <w:sz w:val="24"/>
          <w:szCs w:val="24"/>
          <w:lang w:val="ru-RU"/>
        </w:rPr>
      </w:pPr>
      <w:r w:rsidRPr="005354F5">
        <w:rPr>
          <w:sz w:val="24"/>
          <w:szCs w:val="24"/>
          <w:lang w:val="ru-RU"/>
        </w:rPr>
        <w:t xml:space="preserve">  </w:t>
      </w:r>
      <w:r w:rsidRPr="005354F5">
        <w:rPr>
          <w:sz w:val="24"/>
          <w:szCs w:val="24"/>
          <w:lang w:val="ru-RU"/>
        </w:rPr>
        <w:tab/>
      </w:r>
      <w:r w:rsidRPr="005354F5">
        <w:rPr>
          <w:b/>
          <w:sz w:val="24"/>
          <w:szCs w:val="24"/>
          <w:lang w:val="ru-RU"/>
        </w:rPr>
        <w:t xml:space="preserve">''СЕВЕРОЗАПАДНО ДЪРЖАВНО ПРЕДПРИЯТИЕ'' ДП </w:t>
      </w:r>
    </w:p>
    <w:p w:rsidR="002516A5" w:rsidRDefault="005354F5" w:rsidP="005354F5">
      <w:pPr>
        <w:pBdr>
          <w:bottom w:val="single" w:sz="6" w:space="1" w:color="auto"/>
        </w:pBdr>
        <w:spacing w:after="200"/>
        <w:ind w:left="5664" w:hanging="5664"/>
        <w:jc w:val="center"/>
        <w:rPr>
          <w:b/>
          <w:sz w:val="24"/>
          <w:szCs w:val="24"/>
          <w:lang w:val="bg-BG"/>
        </w:rPr>
      </w:pPr>
      <w:r w:rsidRPr="005354F5">
        <w:rPr>
          <w:b/>
          <w:sz w:val="28"/>
          <w:szCs w:val="28"/>
          <w:lang w:val="bg-BG"/>
        </w:rPr>
        <w:t xml:space="preserve">      </w:t>
      </w:r>
      <w:r w:rsidRPr="005354F5">
        <w:rPr>
          <w:b/>
          <w:sz w:val="24"/>
          <w:szCs w:val="24"/>
          <w:lang w:val="bg-BG"/>
        </w:rPr>
        <w:t>ТП</w:t>
      </w:r>
      <w:r w:rsidRPr="005354F5">
        <w:rPr>
          <w:sz w:val="24"/>
          <w:szCs w:val="24"/>
          <w:lang w:val="ru-RU"/>
        </w:rPr>
        <w:t xml:space="preserve"> </w:t>
      </w:r>
      <w:r w:rsidRPr="005354F5">
        <w:rPr>
          <w:b/>
          <w:sz w:val="24"/>
          <w:szCs w:val="24"/>
          <w:lang w:val="ru-RU"/>
        </w:rPr>
        <w:t xml:space="preserve">ДЪРЖАВНО ЛОВНО </w:t>
      </w:r>
      <w:r w:rsidRPr="005354F5">
        <w:rPr>
          <w:b/>
          <w:sz w:val="24"/>
          <w:szCs w:val="24"/>
          <w:lang w:val="bg-BG"/>
        </w:rPr>
        <w:t>СТОПАНСТВО</w:t>
      </w:r>
      <w:r w:rsidRPr="005354F5">
        <w:rPr>
          <w:b/>
          <w:sz w:val="24"/>
          <w:szCs w:val="24"/>
          <w:lang w:val="ru-RU"/>
        </w:rPr>
        <w:t xml:space="preserve"> </w:t>
      </w:r>
      <w:r w:rsidRPr="005354F5">
        <w:rPr>
          <w:b/>
          <w:sz w:val="24"/>
          <w:szCs w:val="24"/>
          <w:lang w:val="bg-BG"/>
        </w:rPr>
        <w:t xml:space="preserve"> „РУСАЛКА</w:t>
      </w:r>
      <w:r w:rsidR="00174019">
        <w:rPr>
          <w:b/>
          <w:sz w:val="24"/>
          <w:szCs w:val="24"/>
          <w:lang w:val="bg-BG"/>
        </w:rPr>
        <w:t>”</w:t>
      </w:r>
    </w:p>
    <w:p w:rsidR="00C80076" w:rsidRDefault="00C80076" w:rsidP="006C1944">
      <w:pPr>
        <w:pStyle w:val="20"/>
        <w:rPr>
          <w:b/>
          <w:i/>
          <w:color w:val="000000"/>
          <w:sz w:val="24"/>
          <w:szCs w:val="24"/>
        </w:rPr>
      </w:pPr>
    </w:p>
    <w:p w:rsidR="001C1CFC" w:rsidRPr="005354F5" w:rsidRDefault="001C1CFC" w:rsidP="006C1944">
      <w:pPr>
        <w:pStyle w:val="20"/>
        <w:rPr>
          <w:iCs/>
          <w:color w:val="000000"/>
          <w:sz w:val="22"/>
          <w:szCs w:val="22"/>
        </w:rPr>
      </w:pPr>
      <w:r w:rsidRPr="005354F5">
        <w:rPr>
          <w:b/>
          <w:iCs/>
          <w:color w:val="000000"/>
          <w:sz w:val="22"/>
          <w:szCs w:val="22"/>
        </w:rPr>
        <w:t>У</w:t>
      </w:r>
      <w:r w:rsidR="005354F5" w:rsidRPr="005354F5">
        <w:rPr>
          <w:b/>
          <w:iCs/>
          <w:color w:val="000000"/>
          <w:sz w:val="22"/>
          <w:szCs w:val="22"/>
        </w:rPr>
        <w:t xml:space="preserve"> </w:t>
      </w:r>
      <w:r w:rsidRPr="005354F5">
        <w:rPr>
          <w:b/>
          <w:iCs/>
          <w:color w:val="000000"/>
          <w:sz w:val="22"/>
          <w:szCs w:val="22"/>
        </w:rPr>
        <w:t>С</w:t>
      </w:r>
      <w:r w:rsidR="005354F5" w:rsidRPr="005354F5">
        <w:rPr>
          <w:b/>
          <w:iCs/>
          <w:color w:val="000000"/>
          <w:sz w:val="22"/>
          <w:szCs w:val="22"/>
        </w:rPr>
        <w:t xml:space="preserve"> </w:t>
      </w:r>
      <w:r w:rsidRPr="005354F5">
        <w:rPr>
          <w:b/>
          <w:iCs/>
          <w:color w:val="000000"/>
          <w:sz w:val="22"/>
          <w:szCs w:val="22"/>
        </w:rPr>
        <w:t>Л</w:t>
      </w:r>
      <w:r w:rsidR="005354F5" w:rsidRPr="005354F5">
        <w:rPr>
          <w:b/>
          <w:iCs/>
          <w:color w:val="000000"/>
          <w:sz w:val="22"/>
          <w:szCs w:val="22"/>
        </w:rPr>
        <w:t xml:space="preserve"> </w:t>
      </w:r>
      <w:r w:rsidRPr="005354F5">
        <w:rPr>
          <w:b/>
          <w:iCs/>
          <w:color w:val="000000"/>
          <w:sz w:val="22"/>
          <w:szCs w:val="22"/>
        </w:rPr>
        <w:t>О</w:t>
      </w:r>
      <w:r w:rsidR="005354F5" w:rsidRPr="005354F5">
        <w:rPr>
          <w:b/>
          <w:iCs/>
          <w:color w:val="000000"/>
          <w:sz w:val="22"/>
          <w:szCs w:val="22"/>
        </w:rPr>
        <w:t xml:space="preserve"> </w:t>
      </w:r>
      <w:r w:rsidRPr="005354F5">
        <w:rPr>
          <w:b/>
          <w:iCs/>
          <w:color w:val="000000"/>
          <w:sz w:val="22"/>
          <w:szCs w:val="22"/>
        </w:rPr>
        <w:t>В</w:t>
      </w:r>
      <w:r w:rsidR="005354F5" w:rsidRPr="005354F5">
        <w:rPr>
          <w:b/>
          <w:iCs/>
          <w:color w:val="000000"/>
          <w:sz w:val="22"/>
          <w:szCs w:val="22"/>
        </w:rPr>
        <w:t xml:space="preserve"> </w:t>
      </w:r>
      <w:r w:rsidRPr="005354F5">
        <w:rPr>
          <w:b/>
          <w:iCs/>
          <w:color w:val="000000"/>
          <w:sz w:val="22"/>
          <w:szCs w:val="22"/>
        </w:rPr>
        <w:t>И</w:t>
      </w:r>
      <w:r w:rsidR="005354F5" w:rsidRPr="005354F5">
        <w:rPr>
          <w:b/>
          <w:iCs/>
          <w:color w:val="000000"/>
          <w:sz w:val="22"/>
          <w:szCs w:val="22"/>
        </w:rPr>
        <w:t xml:space="preserve"> </w:t>
      </w:r>
      <w:r w:rsidRPr="005354F5">
        <w:rPr>
          <w:b/>
          <w:iCs/>
          <w:color w:val="000000"/>
          <w:sz w:val="22"/>
          <w:szCs w:val="22"/>
        </w:rPr>
        <w:t>Я</w:t>
      </w:r>
    </w:p>
    <w:p w:rsidR="009003B8" w:rsidRPr="00BE415D" w:rsidRDefault="009003B8">
      <w:pPr>
        <w:jc w:val="center"/>
        <w:rPr>
          <w:i/>
          <w:color w:val="000000"/>
          <w:sz w:val="22"/>
          <w:szCs w:val="22"/>
          <w:lang w:val="bg-BG"/>
        </w:rPr>
      </w:pPr>
    </w:p>
    <w:p w:rsidR="00564775" w:rsidRPr="00BE415D" w:rsidRDefault="00E73ADF" w:rsidP="00123C76">
      <w:pPr>
        <w:tabs>
          <w:tab w:val="left" w:pos="0"/>
        </w:tabs>
        <w:jc w:val="center"/>
        <w:rPr>
          <w:b/>
          <w:sz w:val="22"/>
          <w:szCs w:val="22"/>
          <w:lang w:val="ru-RU"/>
        </w:rPr>
      </w:pPr>
      <w:r w:rsidRPr="00BE415D">
        <w:rPr>
          <w:b/>
          <w:sz w:val="22"/>
          <w:szCs w:val="22"/>
          <w:lang w:val="ru-RU"/>
        </w:rPr>
        <w:tab/>
      </w:r>
      <w:r w:rsidR="00D23FE6" w:rsidRPr="00BE415D">
        <w:rPr>
          <w:b/>
          <w:sz w:val="22"/>
          <w:szCs w:val="22"/>
          <w:lang w:val="ru-RU"/>
        </w:rPr>
        <w:t xml:space="preserve">за участие и провеждане на </w:t>
      </w:r>
      <w:r w:rsidRPr="00BE415D">
        <w:rPr>
          <w:b/>
          <w:sz w:val="22"/>
          <w:szCs w:val="22"/>
          <w:lang w:val="ru-RU"/>
        </w:rPr>
        <w:t>процедура „</w:t>
      </w:r>
      <w:r w:rsidR="00D23FE6" w:rsidRPr="00BE415D">
        <w:rPr>
          <w:b/>
          <w:sz w:val="22"/>
          <w:szCs w:val="22"/>
          <w:lang w:val="ru-RU"/>
        </w:rPr>
        <w:t>открит конкурс</w:t>
      </w:r>
      <w:r w:rsidRPr="00BE415D">
        <w:rPr>
          <w:b/>
          <w:sz w:val="22"/>
          <w:szCs w:val="22"/>
          <w:lang w:val="ru-RU"/>
        </w:rPr>
        <w:t>”</w:t>
      </w:r>
      <w:r w:rsidR="00D23FE6" w:rsidRPr="00BE415D">
        <w:rPr>
          <w:b/>
          <w:sz w:val="22"/>
          <w:szCs w:val="22"/>
          <w:lang w:val="ru-RU"/>
        </w:rPr>
        <w:t xml:space="preserve"> по реда на Наредбата за </w:t>
      </w:r>
      <w:r w:rsidRPr="00BE415D">
        <w:rPr>
          <w:b/>
          <w:sz w:val="22"/>
          <w:szCs w:val="22"/>
          <w:lang w:val="ru-RU"/>
        </w:rPr>
        <w:t xml:space="preserve">условията и реда за </w:t>
      </w:r>
      <w:r w:rsidR="00D23FE6" w:rsidRPr="00BE415D">
        <w:rPr>
          <w:b/>
          <w:sz w:val="22"/>
          <w:szCs w:val="22"/>
          <w:lang w:val="ru-RU"/>
        </w:rPr>
        <w:t xml:space="preserve">възлагане изпълнението на дейности в горските територии-държавна и общинска собственост и за ползването на дървесина и </w:t>
      </w:r>
      <w:r w:rsidR="00B826B3" w:rsidRPr="00BE415D">
        <w:rPr>
          <w:b/>
          <w:sz w:val="22"/>
          <w:szCs w:val="22"/>
          <w:lang w:val="ru-RU"/>
        </w:rPr>
        <w:t>не дървесни</w:t>
      </w:r>
      <w:r w:rsidR="00D23FE6" w:rsidRPr="00BE415D">
        <w:rPr>
          <w:b/>
          <w:sz w:val="22"/>
          <w:szCs w:val="22"/>
          <w:lang w:val="ru-RU"/>
        </w:rPr>
        <w:t xml:space="preserve"> горски продукти  на територията на </w:t>
      </w:r>
      <w:r w:rsidR="000622C7">
        <w:rPr>
          <w:b/>
          <w:sz w:val="22"/>
          <w:szCs w:val="22"/>
          <w:lang w:val="ru-RU"/>
        </w:rPr>
        <w:t>ТП ДЛС РУСАЛКА</w:t>
      </w:r>
    </w:p>
    <w:p w:rsidR="00564775" w:rsidRPr="00BE415D" w:rsidRDefault="00564775" w:rsidP="00564775">
      <w:pPr>
        <w:ind w:left="720" w:firstLine="720"/>
        <w:jc w:val="center"/>
        <w:rPr>
          <w:b/>
          <w:sz w:val="22"/>
          <w:szCs w:val="22"/>
          <w:lang w:val="ru-RU"/>
        </w:rPr>
      </w:pPr>
    </w:p>
    <w:p w:rsidR="000622C7" w:rsidRPr="000622C7" w:rsidRDefault="000622C7" w:rsidP="000622C7">
      <w:pPr>
        <w:tabs>
          <w:tab w:val="left" w:pos="709"/>
        </w:tabs>
        <w:jc w:val="both"/>
        <w:rPr>
          <w:b/>
          <w:spacing w:val="-4"/>
          <w:sz w:val="24"/>
          <w:szCs w:val="24"/>
          <w:lang w:val="bg-BG" w:eastAsia="pl-PL"/>
        </w:rPr>
      </w:pPr>
      <w:r>
        <w:rPr>
          <w:b/>
          <w:spacing w:val="-4"/>
          <w:sz w:val="24"/>
          <w:szCs w:val="24"/>
          <w:lang w:val="pl-PL" w:eastAsia="pl-PL"/>
        </w:rPr>
        <w:tab/>
      </w:r>
      <w:r w:rsidRPr="000622C7">
        <w:rPr>
          <w:b/>
          <w:spacing w:val="-4"/>
          <w:sz w:val="24"/>
          <w:szCs w:val="24"/>
          <w:lang w:val="pl-PL" w:eastAsia="pl-PL"/>
        </w:rPr>
        <w:t xml:space="preserve">І. ПРЕДМЕТ НА </w:t>
      </w:r>
      <w:r w:rsidRPr="000622C7">
        <w:rPr>
          <w:b/>
          <w:spacing w:val="-4"/>
          <w:sz w:val="24"/>
          <w:szCs w:val="24"/>
          <w:lang w:val="bg-BG" w:eastAsia="pl-PL"/>
        </w:rPr>
        <w:t>ОТКРИТИЯ КОНКУРС</w:t>
      </w:r>
    </w:p>
    <w:p w:rsidR="000622C7" w:rsidRDefault="000622C7" w:rsidP="000622C7">
      <w:pPr>
        <w:tabs>
          <w:tab w:val="left" w:pos="709"/>
        </w:tabs>
        <w:jc w:val="both"/>
        <w:rPr>
          <w:spacing w:val="-4"/>
          <w:sz w:val="24"/>
          <w:szCs w:val="24"/>
          <w:lang w:val="bg-BG" w:eastAsia="pl-PL"/>
        </w:rPr>
      </w:pPr>
      <w:r w:rsidRPr="000622C7">
        <w:rPr>
          <w:spacing w:val="-4"/>
          <w:sz w:val="24"/>
          <w:szCs w:val="24"/>
          <w:lang w:val="bg-BG" w:eastAsia="pl-PL"/>
        </w:rPr>
        <w:tab/>
      </w:r>
      <w:r w:rsidR="006E47B7" w:rsidRPr="006E47B7">
        <w:rPr>
          <w:b/>
          <w:bCs/>
          <w:spacing w:val="-4"/>
          <w:sz w:val="24"/>
          <w:szCs w:val="24"/>
          <w:lang w:val="bg-BG" w:eastAsia="pl-PL"/>
        </w:rPr>
        <w:t>1.</w:t>
      </w:r>
      <w:r w:rsidRPr="000622C7">
        <w:rPr>
          <w:spacing w:val="-4"/>
          <w:sz w:val="24"/>
          <w:szCs w:val="24"/>
          <w:lang w:val="bg-BG" w:eastAsia="pl-PL"/>
        </w:rPr>
        <w:t xml:space="preserve">Възлагане на добив на дървесина по реда на чл.10, ал.1, т.1 и чл.16 от </w:t>
      </w:r>
      <w:r w:rsidRPr="000622C7">
        <w:rPr>
          <w:sz w:val="24"/>
          <w:szCs w:val="24"/>
          <w:lang w:val="bg-BG" w:eastAsia="pl-PL"/>
        </w:rPr>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sidRPr="000622C7">
        <w:rPr>
          <w:spacing w:val="-4"/>
          <w:sz w:val="24"/>
          <w:szCs w:val="24"/>
          <w:lang w:val="bg-BG" w:eastAsia="pl-PL"/>
        </w:rPr>
        <w:t>, както следва</w:t>
      </w:r>
      <w:r w:rsidRPr="000622C7">
        <w:rPr>
          <w:spacing w:val="-4"/>
          <w:sz w:val="24"/>
          <w:szCs w:val="24"/>
          <w:lang w:val="pl-PL" w:eastAsia="pl-PL"/>
        </w:rPr>
        <w:t xml:space="preserve"> :</w:t>
      </w:r>
    </w:p>
    <w:tbl>
      <w:tblPr>
        <w:tblW w:w="8980" w:type="dxa"/>
        <w:tblInd w:w="56" w:type="dxa"/>
        <w:tblCellMar>
          <w:left w:w="70" w:type="dxa"/>
          <w:right w:w="70" w:type="dxa"/>
        </w:tblCellMar>
        <w:tblLook w:val="04A0"/>
      </w:tblPr>
      <w:tblGrid>
        <w:gridCol w:w="500"/>
        <w:gridCol w:w="695"/>
        <w:gridCol w:w="959"/>
        <w:gridCol w:w="2460"/>
        <w:gridCol w:w="679"/>
        <w:gridCol w:w="679"/>
        <w:gridCol w:w="760"/>
        <w:gridCol w:w="760"/>
        <w:gridCol w:w="860"/>
        <w:gridCol w:w="740"/>
      </w:tblGrid>
      <w:tr w:rsidR="00315956" w:rsidRPr="00315956" w:rsidTr="00315956">
        <w:trPr>
          <w:trHeight w:val="2190"/>
        </w:trPr>
        <w:tc>
          <w:tcPr>
            <w:tcW w:w="50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315956" w:rsidRPr="00315956" w:rsidRDefault="00315956" w:rsidP="00315956">
            <w:pPr>
              <w:jc w:val="center"/>
              <w:rPr>
                <w:lang w:val="bg-BG" w:eastAsia="bg-BG"/>
              </w:rPr>
            </w:pPr>
            <w:r w:rsidRPr="00315956">
              <w:rPr>
                <w:lang w:val="bg-BG" w:eastAsia="bg-BG"/>
              </w:rPr>
              <w:t>Обект</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956" w:rsidRPr="00315956" w:rsidRDefault="00315956" w:rsidP="00315956">
            <w:pPr>
              <w:jc w:val="center"/>
              <w:rPr>
                <w:lang w:val="bg-BG" w:eastAsia="bg-BG"/>
              </w:rPr>
            </w:pPr>
            <w:r w:rsidRPr="00315956">
              <w:rPr>
                <w:lang w:val="bg-BG" w:eastAsia="bg-BG"/>
              </w:rPr>
              <w:t>Отдел и подотдел</w:t>
            </w:r>
          </w:p>
        </w:tc>
        <w:tc>
          <w:tcPr>
            <w:tcW w:w="9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956" w:rsidRPr="00315956" w:rsidRDefault="00315956" w:rsidP="00315956">
            <w:pPr>
              <w:jc w:val="center"/>
              <w:rPr>
                <w:lang w:val="bg-BG" w:eastAsia="bg-BG"/>
              </w:rPr>
            </w:pPr>
            <w:r w:rsidRPr="00315956">
              <w:rPr>
                <w:lang w:val="bg-BG" w:eastAsia="bg-BG"/>
              </w:rPr>
              <w:t>Дървесен вид</w:t>
            </w:r>
          </w:p>
        </w:tc>
        <w:tc>
          <w:tcPr>
            <w:tcW w:w="2460" w:type="dxa"/>
            <w:tcBorders>
              <w:top w:val="single" w:sz="4" w:space="0" w:color="auto"/>
              <w:left w:val="nil"/>
              <w:bottom w:val="single" w:sz="4" w:space="0" w:color="auto"/>
              <w:right w:val="single" w:sz="4" w:space="0" w:color="auto"/>
            </w:tcBorders>
            <w:shd w:val="clear" w:color="auto" w:fill="auto"/>
            <w:noWrap/>
            <w:vAlign w:val="center"/>
            <w:hideMark/>
          </w:tcPr>
          <w:p w:rsidR="00315956" w:rsidRPr="00315956" w:rsidRDefault="00315956" w:rsidP="00315956">
            <w:pPr>
              <w:jc w:val="center"/>
              <w:rPr>
                <w:lang w:val="bg-BG" w:eastAsia="bg-BG"/>
              </w:rPr>
            </w:pPr>
            <w:r w:rsidRPr="00315956">
              <w:rPr>
                <w:lang w:val="bg-BG" w:eastAsia="bg-BG"/>
              </w:rPr>
              <w:t>Сортимент</w:t>
            </w:r>
          </w:p>
        </w:tc>
        <w:tc>
          <w:tcPr>
            <w:tcW w:w="679"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956" w:rsidRPr="00315956" w:rsidRDefault="00315956" w:rsidP="00315956">
            <w:pPr>
              <w:jc w:val="center"/>
              <w:rPr>
                <w:lang w:val="bg-BG" w:eastAsia="bg-BG"/>
              </w:rPr>
            </w:pPr>
            <w:r w:rsidRPr="00315956">
              <w:rPr>
                <w:lang w:val="bg-BG" w:eastAsia="bg-BG"/>
              </w:rPr>
              <w:t xml:space="preserve">Прогнозно количество дървесина, пл.м3 </w:t>
            </w:r>
          </w:p>
        </w:tc>
        <w:tc>
          <w:tcPr>
            <w:tcW w:w="679"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956" w:rsidRPr="00315956" w:rsidRDefault="00315956" w:rsidP="00315956">
            <w:pPr>
              <w:jc w:val="center"/>
              <w:rPr>
                <w:lang w:val="bg-BG" w:eastAsia="bg-BG"/>
              </w:rPr>
            </w:pPr>
            <w:r w:rsidRPr="00315956">
              <w:rPr>
                <w:lang w:val="bg-BG" w:eastAsia="bg-BG"/>
              </w:rPr>
              <w:t xml:space="preserve">Прогнозно количество дървесина, пр.м3  </w:t>
            </w:r>
          </w:p>
        </w:tc>
        <w:tc>
          <w:tcPr>
            <w:tcW w:w="760"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956" w:rsidRPr="00315956" w:rsidRDefault="00315956" w:rsidP="00315956">
            <w:pPr>
              <w:jc w:val="center"/>
              <w:rPr>
                <w:lang w:val="bg-BG" w:eastAsia="bg-BG"/>
              </w:rPr>
            </w:pPr>
            <w:r w:rsidRPr="00315956">
              <w:rPr>
                <w:lang w:val="bg-BG" w:eastAsia="bg-BG"/>
              </w:rPr>
              <w:t xml:space="preserve">Начална цена в лв. , пл.м3 </w:t>
            </w:r>
          </w:p>
        </w:tc>
        <w:tc>
          <w:tcPr>
            <w:tcW w:w="760"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956" w:rsidRPr="00315956" w:rsidRDefault="00315956" w:rsidP="00315956">
            <w:pPr>
              <w:jc w:val="center"/>
              <w:rPr>
                <w:lang w:val="bg-BG" w:eastAsia="bg-BG"/>
              </w:rPr>
            </w:pPr>
            <w:r w:rsidRPr="00315956">
              <w:rPr>
                <w:lang w:val="bg-BG" w:eastAsia="bg-BG"/>
              </w:rPr>
              <w:t xml:space="preserve">Начална цена в лв., пр.м3 </w:t>
            </w:r>
          </w:p>
        </w:tc>
        <w:tc>
          <w:tcPr>
            <w:tcW w:w="860"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956" w:rsidRPr="00315956" w:rsidRDefault="00315956" w:rsidP="00315956">
            <w:pPr>
              <w:jc w:val="center"/>
              <w:rPr>
                <w:lang w:val="bg-BG" w:eastAsia="bg-BG"/>
              </w:rPr>
            </w:pPr>
            <w:r w:rsidRPr="00315956">
              <w:rPr>
                <w:lang w:val="bg-BG" w:eastAsia="bg-BG"/>
              </w:rPr>
              <w:t xml:space="preserve">Обща стойност,                                лв. без ДДС </w:t>
            </w:r>
          </w:p>
        </w:tc>
        <w:tc>
          <w:tcPr>
            <w:tcW w:w="740"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956" w:rsidRPr="00315956" w:rsidRDefault="00315956" w:rsidP="00315956">
            <w:pPr>
              <w:jc w:val="center"/>
              <w:rPr>
                <w:lang w:val="bg-BG" w:eastAsia="bg-BG"/>
              </w:rPr>
            </w:pPr>
            <w:r w:rsidRPr="00315956">
              <w:rPr>
                <w:lang w:val="bg-BG" w:eastAsia="bg-BG"/>
              </w:rPr>
              <w:t>Гаранция за участие, в лв.</w:t>
            </w:r>
          </w:p>
        </w:tc>
      </w:tr>
      <w:tr w:rsidR="00315956" w:rsidRPr="00315956" w:rsidTr="00315956">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315956" w:rsidRPr="00315956" w:rsidRDefault="00315956" w:rsidP="00315956">
            <w:pPr>
              <w:jc w:val="center"/>
              <w:rPr>
                <w:lang w:val="bg-BG" w:eastAsia="bg-BG"/>
              </w:rPr>
            </w:pPr>
            <w:r w:rsidRPr="00315956">
              <w:rPr>
                <w:lang w:val="bg-BG" w:eastAsia="bg-BG"/>
              </w:rPr>
              <w:t>1</w:t>
            </w:r>
          </w:p>
        </w:tc>
        <w:tc>
          <w:tcPr>
            <w:tcW w:w="583" w:type="dxa"/>
            <w:tcBorders>
              <w:top w:val="nil"/>
              <w:left w:val="nil"/>
              <w:bottom w:val="single" w:sz="4" w:space="0" w:color="auto"/>
              <w:right w:val="single" w:sz="4" w:space="0" w:color="auto"/>
            </w:tcBorders>
            <w:shd w:val="clear" w:color="auto" w:fill="auto"/>
            <w:vAlign w:val="center"/>
            <w:hideMark/>
          </w:tcPr>
          <w:p w:rsidR="00315956" w:rsidRPr="00315956" w:rsidRDefault="00315956" w:rsidP="00315956">
            <w:pPr>
              <w:jc w:val="center"/>
              <w:rPr>
                <w:lang w:val="bg-BG" w:eastAsia="bg-BG"/>
              </w:rPr>
            </w:pPr>
            <w:r w:rsidRPr="00315956">
              <w:rPr>
                <w:lang w:val="bg-BG" w:eastAsia="bg-BG"/>
              </w:rPr>
              <w:t>2</w:t>
            </w:r>
          </w:p>
        </w:tc>
        <w:tc>
          <w:tcPr>
            <w:tcW w:w="959" w:type="dxa"/>
            <w:tcBorders>
              <w:top w:val="nil"/>
              <w:left w:val="nil"/>
              <w:bottom w:val="single" w:sz="4" w:space="0" w:color="auto"/>
              <w:right w:val="single" w:sz="4" w:space="0" w:color="auto"/>
            </w:tcBorders>
            <w:shd w:val="clear" w:color="auto" w:fill="auto"/>
            <w:vAlign w:val="center"/>
            <w:hideMark/>
          </w:tcPr>
          <w:p w:rsidR="00315956" w:rsidRPr="00315956" w:rsidRDefault="00315956" w:rsidP="00315956">
            <w:pPr>
              <w:jc w:val="center"/>
              <w:rPr>
                <w:lang w:val="bg-BG" w:eastAsia="bg-BG"/>
              </w:rPr>
            </w:pPr>
            <w:r w:rsidRPr="00315956">
              <w:rPr>
                <w:lang w:val="bg-BG" w:eastAsia="bg-BG"/>
              </w:rPr>
              <w:t>3</w:t>
            </w:r>
          </w:p>
        </w:tc>
        <w:tc>
          <w:tcPr>
            <w:tcW w:w="2460" w:type="dxa"/>
            <w:tcBorders>
              <w:top w:val="nil"/>
              <w:left w:val="nil"/>
              <w:bottom w:val="single" w:sz="4" w:space="0" w:color="auto"/>
              <w:right w:val="single" w:sz="4" w:space="0" w:color="auto"/>
            </w:tcBorders>
            <w:shd w:val="clear" w:color="auto" w:fill="auto"/>
            <w:noWrap/>
            <w:vAlign w:val="center"/>
            <w:hideMark/>
          </w:tcPr>
          <w:p w:rsidR="00315956" w:rsidRPr="00315956" w:rsidRDefault="00315956" w:rsidP="00315956">
            <w:pPr>
              <w:jc w:val="center"/>
              <w:rPr>
                <w:lang w:val="bg-BG" w:eastAsia="bg-BG"/>
              </w:rPr>
            </w:pPr>
            <w:r w:rsidRPr="00315956">
              <w:rPr>
                <w:lang w:val="bg-BG" w:eastAsia="bg-BG"/>
              </w:rPr>
              <w:t>4</w:t>
            </w:r>
          </w:p>
        </w:tc>
        <w:tc>
          <w:tcPr>
            <w:tcW w:w="679" w:type="dxa"/>
            <w:tcBorders>
              <w:top w:val="nil"/>
              <w:left w:val="nil"/>
              <w:bottom w:val="single" w:sz="4" w:space="0" w:color="auto"/>
              <w:right w:val="single" w:sz="4" w:space="0" w:color="auto"/>
            </w:tcBorders>
            <w:shd w:val="clear" w:color="auto" w:fill="auto"/>
            <w:vAlign w:val="center"/>
            <w:hideMark/>
          </w:tcPr>
          <w:p w:rsidR="00315956" w:rsidRPr="00315956" w:rsidRDefault="00315956" w:rsidP="00315956">
            <w:pPr>
              <w:jc w:val="center"/>
              <w:rPr>
                <w:lang w:val="bg-BG" w:eastAsia="bg-BG"/>
              </w:rPr>
            </w:pPr>
            <w:r w:rsidRPr="00315956">
              <w:rPr>
                <w:lang w:val="bg-BG" w:eastAsia="bg-BG"/>
              </w:rPr>
              <w:t>5</w:t>
            </w:r>
          </w:p>
        </w:tc>
        <w:tc>
          <w:tcPr>
            <w:tcW w:w="679" w:type="dxa"/>
            <w:tcBorders>
              <w:top w:val="nil"/>
              <w:left w:val="nil"/>
              <w:bottom w:val="single" w:sz="4" w:space="0" w:color="auto"/>
              <w:right w:val="single" w:sz="4" w:space="0" w:color="auto"/>
            </w:tcBorders>
            <w:shd w:val="clear" w:color="auto" w:fill="auto"/>
            <w:vAlign w:val="center"/>
            <w:hideMark/>
          </w:tcPr>
          <w:p w:rsidR="00315956" w:rsidRPr="00315956" w:rsidRDefault="00315956" w:rsidP="00315956">
            <w:pPr>
              <w:jc w:val="cente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hideMark/>
          </w:tcPr>
          <w:p w:rsidR="00315956" w:rsidRPr="00315956" w:rsidRDefault="00315956" w:rsidP="00315956">
            <w:pPr>
              <w:jc w:val="center"/>
              <w:rPr>
                <w:lang w:val="bg-BG" w:eastAsia="bg-BG"/>
              </w:rPr>
            </w:pPr>
            <w:r w:rsidRPr="00315956">
              <w:rPr>
                <w:lang w:val="bg-BG" w:eastAsia="bg-BG"/>
              </w:rPr>
              <w:t>7</w:t>
            </w:r>
          </w:p>
        </w:tc>
        <w:tc>
          <w:tcPr>
            <w:tcW w:w="760" w:type="dxa"/>
            <w:tcBorders>
              <w:top w:val="nil"/>
              <w:left w:val="nil"/>
              <w:bottom w:val="single" w:sz="4" w:space="0" w:color="auto"/>
              <w:right w:val="single" w:sz="4" w:space="0" w:color="auto"/>
            </w:tcBorders>
            <w:shd w:val="clear" w:color="auto" w:fill="auto"/>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9</w:t>
            </w:r>
          </w:p>
        </w:tc>
        <w:tc>
          <w:tcPr>
            <w:tcW w:w="740" w:type="dxa"/>
            <w:tcBorders>
              <w:top w:val="nil"/>
              <w:left w:val="nil"/>
              <w:bottom w:val="nil"/>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10</w:t>
            </w:r>
          </w:p>
        </w:tc>
      </w:tr>
      <w:tr w:rsidR="00315956" w:rsidRPr="00315956" w:rsidTr="00315956">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textDirection w:val="btLr"/>
            <w:hideMark/>
          </w:tcPr>
          <w:p w:rsidR="00315956" w:rsidRPr="00315956" w:rsidRDefault="00315956" w:rsidP="00315956">
            <w:pPr>
              <w:jc w:val="center"/>
              <w:rPr>
                <w:b/>
                <w:bCs/>
                <w:sz w:val="28"/>
                <w:szCs w:val="28"/>
                <w:lang w:val="bg-BG" w:eastAsia="bg-BG"/>
              </w:rPr>
            </w:pPr>
            <w:r w:rsidRPr="00315956">
              <w:rPr>
                <w:b/>
                <w:bCs/>
                <w:sz w:val="28"/>
                <w:szCs w:val="28"/>
                <w:lang w:val="bg-BG" w:eastAsia="bg-BG"/>
              </w:rPr>
              <w:t>2407</w:t>
            </w:r>
          </w:p>
        </w:tc>
        <w:tc>
          <w:tcPr>
            <w:tcW w:w="583" w:type="dxa"/>
            <w:vMerge w:val="restart"/>
            <w:tcBorders>
              <w:top w:val="nil"/>
              <w:left w:val="single" w:sz="4" w:space="0" w:color="auto"/>
              <w:bottom w:val="nil"/>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114 е1</w:t>
            </w:r>
          </w:p>
        </w:tc>
        <w:tc>
          <w:tcPr>
            <w:tcW w:w="959" w:type="dxa"/>
            <w:vMerge w:val="restart"/>
            <w:tcBorders>
              <w:top w:val="nil"/>
              <w:left w:val="single" w:sz="4" w:space="0" w:color="auto"/>
              <w:bottom w:val="single" w:sz="4" w:space="0" w:color="000000"/>
              <w:right w:val="single" w:sz="4" w:space="0" w:color="auto"/>
            </w:tcBorders>
            <w:shd w:val="clear" w:color="auto" w:fill="auto"/>
            <w:hideMark/>
          </w:tcPr>
          <w:p w:rsidR="00315956" w:rsidRPr="00315956" w:rsidRDefault="00315956" w:rsidP="00315956">
            <w:pPr>
              <w:rPr>
                <w:lang w:val="bg-BG" w:eastAsia="bg-BG"/>
              </w:rPr>
            </w:pPr>
            <w:r w:rsidRPr="00315956">
              <w:rPr>
                <w:lang w:val="bg-BG" w:eastAsia="bg-BG"/>
              </w:rPr>
              <w:t>Бял бор</w:t>
            </w:r>
          </w:p>
        </w:tc>
        <w:tc>
          <w:tcPr>
            <w:tcW w:w="2460" w:type="dxa"/>
            <w:tcBorders>
              <w:top w:val="nil"/>
              <w:left w:val="nil"/>
              <w:bottom w:val="single" w:sz="4" w:space="0" w:color="auto"/>
              <w:right w:val="single" w:sz="4" w:space="0" w:color="auto"/>
            </w:tcBorders>
            <w:shd w:val="clear" w:color="auto" w:fill="auto"/>
            <w:noWrap/>
            <w:vAlign w:val="center"/>
            <w:hideMark/>
          </w:tcPr>
          <w:p w:rsidR="00315956" w:rsidRPr="00315956" w:rsidRDefault="00315956" w:rsidP="00315956">
            <w:pPr>
              <w:rPr>
                <w:lang w:val="bg-BG" w:eastAsia="bg-BG"/>
              </w:rPr>
            </w:pPr>
            <w:r w:rsidRPr="00315956">
              <w:rPr>
                <w:lang w:val="bg-BG" w:eastAsia="bg-BG"/>
              </w:rPr>
              <w:t>Трупи за бичене 30-49 см.</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w:t>
            </w:r>
          </w:p>
        </w:tc>
        <w:tc>
          <w:tcPr>
            <w:tcW w:w="74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15956" w:rsidRPr="00315956" w:rsidRDefault="00315956" w:rsidP="00315956">
            <w:pPr>
              <w:jc w:val="center"/>
              <w:rPr>
                <w:rFonts w:ascii="Arial" w:hAnsi="Arial" w:cs="Arial"/>
                <w:b/>
                <w:bCs/>
                <w:i/>
                <w:iCs/>
                <w:lang w:val="bg-BG" w:eastAsia="bg-BG"/>
              </w:rPr>
            </w:pPr>
            <w:r w:rsidRPr="00315956">
              <w:rPr>
                <w:rFonts w:ascii="Arial" w:hAnsi="Arial" w:cs="Arial"/>
                <w:b/>
                <w:bCs/>
                <w:i/>
                <w:iCs/>
                <w:lang w:val="bg-BG" w:eastAsia="bg-BG"/>
              </w:rPr>
              <w:t>1048</w:t>
            </w: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Трупи за бичене 18-29 см.</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7</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217</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Обли греди</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Техн. дървесина от средна</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lang w:val="bg-BG" w:eastAsia="bg-BG"/>
              </w:rPr>
            </w:pPr>
            <w:r w:rsidRPr="00315956">
              <w:rPr>
                <w:rFonts w:ascii="Arial" w:hAnsi="Arial" w:cs="Arial"/>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46</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ОЗМ</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Дърва за горене</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lang w:val="bg-BG" w:eastAsia="bg-BG"/>
              </w:rPr>
            </w:pPr>
            <w:r w:rsidRPr="00315956">
              <w:rPr>
                <w:rFonts w:ascii="Arial" w:hAnsi="Arial" w:cs="Arial"/>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0</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val="restart"/>
            <w:tcBorders>
              <w:top w:val="nil"/>
              <w:left w:val="single" w:sz="4" w:space="0" w:color="auto"/>
              <w:bottom w:val="single" w:sz="4" w:space="0" w:color="000000"/>
              <w:right w:val="single" w:sz="4" w:space="0" w:color="auto"/>
            </w:tcBorders>
            <w:shd w:val="clear" w:color="auto" w:fill="auto"/>
            <w:hideMark/>
          </w:tcPr>
          <w:p w:rsidR="00315956" w:rsidRPr="00315956" w:rsidRDefault="00315956" w:rsidP="00315956">
            <w:pPr>
              <w:jc w:val="center"/>
              <w:rPr>
                <w:lang w:val="bg-BG" w:eastAsia="bg-BG"/>
              </w:rPr>
            </w:pPr>
            <w:r w:rsidRPr="00315956">
              <w:rPr>
                <w:lang w:val="bg-BG" w:eastAsia="bg-BG"/>
              </w:rPr>
              <w:t>Черен бор</w:t>
            </w:r>
          </w:p>
        </w:tc>
        <w:tc>
          <w:tcPr>
            <w:tcW w:w="2460" w:type="dxa"/>
            <w:tcBorders>
              <w:top w:val="nil"/>
              <w:left w:val="nil"/>
              <w:bottom w:val="single" w:sz="4" w:space="0" w:color="auto"/>
              <w:right w:val="single" w:sz="4" w:space="0" w:color="auto"/>
            </w:tcBorders>
            <w:shd w:val="clear" w:color="auto" w:fill="auto"/>
            <w:noWrap/>
            <w:vAlign w:val="center"/>
            <w:hideMark/>
          </w:tcPr>
          <w:p w:rsidR="00315956" w:rsidRPr="00315956" w:rsidRDefault="00315956" w:rsidP="00315956">
            <w:pPr>
              <w:rPr>
                <w:lang w:val="bg-BG" w:eastAsia="bg-BG"/>
              </w:rPr>
            </w:pPr>
            <w:r w:rsidRPr="00315956">
              <w:rPr>
                <w:lang w:val="bg-BG" w:eastAsia="bg-BG"/>
              </w:rPr>
              <w:t>Трупи за бичене 30-49 см.</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24</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744</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Трупи за бичене 18-29 см.</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62</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1922</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Обли греди</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26</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806</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Техн. дървесина от средна</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5</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8</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lang w:val="bg-BG" w:eastAsia="bg-BG"/>
              </w:rPr>
            </w:pPr>
            <w:r w:rsidRPr="00315956">
              <w:rPr>
                <w:rFonts w:ascii="Arial" w:hAnsi="Arial" w:cs="Arial"/>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231</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ОЗМ</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25</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775</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Дърва за горене</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25</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42</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lang w:val="bg-BG" w:eastAsia="bg-BG"/>
              </w:rPr>
            </w:pPr>
            <w:r w:rsidRPr="00315956">
              <w:rPr>
                <w:rFonts w:ascii="Arial" w:hAnsi="Arial" w:cs="Arial"/>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1250</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4002" w:type="dxa"/>
            <w:gridSpan w:val="3"/>
            <w:tcBorders>
              <w:top w:val="single" w:sz="4" w:space="0" w:color="auto"/>
              <w:left w:val="nil"/>
              <w:bottom w:val="single" w:sz="4" w:space="0" w:color="auto"/>
              <w:right w:val="single" w:sz="4" w:space="0" w:color="auto"/>
            </w:tcBorders>
            <w:shd w:val="clear" w:color="000000" w:fill="EEECE1"/>
            <w:noWrap/>
            <w:hideMark/>
          </w:tcPr>
          <w:p w:rsidR="00315956" w:rsidRPr="00315956" w:rsidRDefault="00315956" w:rsidP="00315956">
            <w:pPr>
              <w:rPr>
                <w:lang w:val="bg-BG" w:eastAsia="bg-BG"/>
              </w:rPr>
            </w:pPr>
            <w:r w:rsidRPr="00315956">
              <w:rPr>
                <w:lang w:val="bg-BG" w:eastAsia="bg-BG"/>
              </w:rPr>
              <w:t>Общо за подотдела</w:t>
            </w:r>
          </w:p>
        </w:tc>
        <w:tc>
          <w:tcPr>
            <w:tcW w:w="679"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b/>
                <w:bCs/>
                <w:lang w:val="bg-BG" w:eastAsia="bg-BG"/>
              </w:rPr>
            </w:pPr>
            <w:r w:rsidRPr="00315956">
              <w:rPr>
                <w:b/>
                <w:bCs/>
                <w:lang w:val="bg-BG" w:eastAsia="bg-BG"/>
              </w:rPr>
              <w:t>178</w:t>
            </w:r>
          </w:p>
        </w:tc>
        <w:tc>
          <w:tcPr>
            <w:tcW w:w="679"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b/>
                <w:bCs/>
                <w:lang w:val="bg-BG" w:eastAsia="bg-BG"/>
              </w:rPr>
            </w:pPr>
            <w:r w:rsidRPr="00315956">
              <w:rPr>
                <w:b/>
                <w:bCs/>
                <w:lang w:val="bg-BG" w:eastAsia="bg-BG"/>
              </w:rPr>
              <w:t>51</w:t>
            </w:r>
          </w:p>
        </w:tc>
        <w:tc>
          <w:tcPr>
            <w:tcW w:w="760"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b/>
                <w:bCs/>
                <w:lang w:val="bg-BG" w:eastAsia="bg-BG"/>
              </w:rPr>
            </w:pPr>
            <w:r w:rsidRPr="00315956">
              <w:rPr>
                <w:b/>
                <w:bCs/>
                <w:lang w:val="bg-BG" w:eastAsia="bg-BG"/>
              </w:rPr>
              <w:t>6084</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val="restart"/>
            <w:tcBorders>
              <w:top w:val="nil"/>
              <w:left w:val="single" w:sz="4" w:space="0" w:color="auto"/>
              <w:bottom w:val="nil"/>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114 ю</w:t>
            </w:r>
          </w:p>
        </w:tc>
        <w:tc>
          <w:tcPr>
            <w:tcW w:w="959" w:type="dxa"/>
            <w:vMerge w:val="restart"/>
            <w:tcBorders>
              <w:top w:val="nil"/>
              <w:left w:val="single" w:sz="4" w:space="0" w:color="auto"/>
              <w:bottom w:val="single" w:sz="4" w:space="0" w:color="000000"/>
              <w:right w:val="single" w:sz="4" w:space="0" w:color="auto"/>
            </w:tcBorders>
            <w:shd w:val="clear" w:color="auto" w:fill="auto"/>
            <w:hideMark/>
          </w:tcPr>
          <w:p w:rsidR="00315956" w:rsidRPr="00315956" w:rsidRDefault="00315956" w:rsidP="00315956">
            <w:pPr>
              <w:rPr>
                <w:lang w:val="bg-BG" w:eastAsia="bg-BG"/>
              </w:rPr>
            </w:pPr>
            <w:r w:rsidRPr="00315956">
              <w:rPr>
                <w:lang w:val="bg-BG" w:eastAsia="bg-BG"/>
              </w:rPr>
              <w:t>Бял бор</w:t>
            </w:r>
          </w:p>
        </w:tc>
        <w:tc>
          <w:tcPr>
            <w:tcW w:w="2460" w:type="dxa"/>
            <w:tcBorders>
              <w:top w:val="nil"/>
              <w:left w:val="nil"/>
              <w:bottom w:val="single" w:sz="4" w:space="0" w:color="auto"/>
              <w:right w:val="single" w:sz="4" w:space="0" w:color="auto"/>
            </w:tcBorders>
            <w:shd w:val="clear" w:color="auto" w:fill="auto"/>
            <w:noWrap/>
            <w:vAlign w:val="center"/>
            <w:hideMark/>
          </w:tcPr>
          <w:p w:rsidR="00315956" w:rsidRPr="00315956" w:rsidRDefault="00315956" w:rsidP="00315956">
            <w:pPr>
              <w:rPr>
                <w:lang w:val="bg-BG" w:eastAsia="bg-BG"/>
              </w:rPr>
            </w:pPr>
            <w:r w:rsidRPr="00315956">
              <w:rPr>
                <w:lang w:val="bg-BG" w:eastAsia="bg-BG"/>
              </w:rPr>
              <w:t>Трупи за бичене 30-49 см.</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6</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186</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Трупи за бичене 18-29 см.</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961</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Обли греди</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10</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310</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Техн. дървесина от средна</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lang w:val="bg-BG" w:eastAsia="bg-BG"/>
              </w:rPr>
            </w:pPr>
            <w:r w:rsidRPr="00315956">
              <w:rPr>
                <w:rFonts w:ascii="Arial" w:hAnsi="Arial" w:cs="Arial"/>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92</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ОЗМ</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15</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465</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Дърва за горене</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15</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25</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lang w:val="bg-BG" w:eastAsia="bg-BG"/>
              </w:rPr>
            </w:pPr>
            <w:r w:rsidRPr="00315956">
              <w:rPr>
                <w:rFonts w:ascii="Arial" w:hAnsi="Arial" w:cs="Arial"/>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750</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val="restart"/>
            <w:tcBorders>
              <w:top w:val="nil"/>
              <w:left w:val="single" w:sz="4" w:space="0" w:color="auto"/>
              <w:bottom w:val="single" w:sz="4" w:space="0" w:color="000000"/>
              <w:right w:val="single" w:sz="4" w:space="0" w:color="auto"/>
            </w:tcBorders>
            <w:shd w:val="clear" w:color="auto" w:fill="auto"/>
            <w:hideMark/>
          </w:tcPr>
          <w:p w:rsidR="00315956" w:rsidRPr="00315956" w:rsidRDefault="00315956" w:rsidP="00315956">
            <w:pPr>
              <w:jc w:val="center"/>
              <w:rPr>
                <w:lang w:val="bg-BG" w:eastAsia="bg-BG"/>
              </w:rPr>
            </w:pPr>
            <w:r w:rsidRPr="00315956">
              <w:rPr>
                <w:lang w:val="bg-BG" w:eastAsia="bg-BG"/>
              </w:rPr>
              <w:t>Черен бор</w:t>
            </w:r>
          </w:p>
        </w:tc>
        <w:tc>
          <w:tcPr>
            <w:tcW w:w="2460" w:type="dxa"/>
            <w:tcBorders>
              <w:top w:val="nil"/>
              <w:left w:val="nil"/>
              <w:bottom w:val="single" w:sz="4" w:space="0" w:color="auto"/>
              <w:right w:val="single" w:sz="4" w:space="0" w:color="auto"/>
            </w:tcBorders>
            <w:shd w:val="clear" w:color="auto" w:fill="auto"/>
            <w:noWrap/>
            <w:vAlign w:val="center"/>
            <w:hideMark/>
          </w:tcPr>
          <w:p w:rsidR="00315956" w:rsidRPr="00315956" w:rsidRDefault="00315956" w:rsidP="00315956">
            <w:pPr>
              <w:rPr>
                <w:lang w:val="bg-BG" w:eastAsia="bg-BG"/>
              </w:rPr>
            </w:pPr>
            <w:r w:rsidRPr="00315956">
              <w:rPr>
                <w:lang w:val="bg-BG" w:eastAsia="bg-BG"/>
              </w:rPr>
              <w:t>Трупи за бичене 30-49 см.</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11</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341</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Трупи за бичене 18-29 см.</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20</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620</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Обли греди</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5</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155</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Техн. дървесина от средна</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lang w:val="bg-BG" w:eastAsia="bg-BG"/>
              </w:rPr>
            </w:pPr>
            <w:r w:rsidRPr="00315956">
              <w:rPr>
                <w:rFonts w:ascii="Arial" w:hAnsi="Arial" w:cs="Arial"/>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46</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ОЗМ</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9</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31,00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279</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Дърва за горене</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8</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13</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lang w:val="bg-BG" w:eastAsia="bg-BG"/>
              </w:rPr>
            </w:pPr>
            <w:r w:rsidRPr="00315956">
              <w:rPr>
                <w:rFonts w:ascii="Arial" w:hAnsi="Arial" w:cs="Arial"/>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400</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4002" w:type="dxa"/>
            <w:gridSpan w:val="3"/>
            <w:tcBorders>
              <w:top w:val="single" w:sz="4" w:space="0" w:color="auto"/>
              <w:left w:val="nil"/>
              <w:bottom w:val="single" w:sz="4" w:space="0" w:color="auto"/>
              <w:right w:val="single" w:sz="4" w:space="0" w:color="auto"/>
            </w:tcBorders>
            <w:shd w:val="clear" w:color="000000" w:fill="EEECE1"/>
            <w:noWrap/>
            <w:hideMark/>
          </w:tcPr>
          <w:p w:rsidR="00315956" w:rsidRPr="00315956" w:rsidRDefault="00315956" w:rsidP="00315956">
            <w:pPr>
              <w:rPr>
                <w:lang w:val="bg-BG" w:eastAsia="bg-BG"/>
              </w:rPr>
            </w:pPr>
            <w:r w:rsidRPr="00315956">
              <w:rPr>
                <w:lang w:val="bg-BG" w:eastAsia="bg-BG"/>
              </w:rPr>
              <w:t>Общо за подотдела</w:t>
            </w:r>
          </w:p>
        </w:tc>
        <w:tc>
          <w:tcPr>
            <w:tcW w:w="679"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b/>
                <w:bCs/>
                <w:lang w:val="bg-BG" w:eastAsia="bg-BG"/>
              </w:rPr>
            </w:pPr>
            <w:r w:rsidRPr="00315956">
              <w:rPr>
                <w:b/>
                <w:bCs/>
                <w:lang w:val="bg-BG" w:eastAsia="bg-BG"/>
              </w:rPr>
              <w:t>133</w:t>
            </w:r>
          </w:p>
        </w:tc>
        <w:tc>
          <w:tcPr>
            <w:tcW w:w="679"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b/>
                <w:bCs/>
                <w:lang w:val="bg-BG" w:eastAsia="bg-BG"/>
              </w:rPr>
            </w:pPr>
            <w:r w:rsidRPr="00315956">
              <w:rPr>
                <w:b/>
                <w:bCs/>
                <w:lang w:val="bg-BG" w:eastAsia="bg-BG"/>
              </w:rPr>
              <w:t>43</w:t>
            </w:r>
          </w:p>
        </w:tc>
        <w:tc>
          <w:tcPr>
            <w:tcW w:w="760"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b/>
                <w:bCs/>
                <w:lang w:val="bg-BG" w:eastAsia="bg-BG"/>
              </w:rPr>
            </w:pPr>
            <w:r w:rsidRPr="00315956">
              <w:rPr>
                <w:b/>
                <w:bCs/>
                <w:lang w:val="bg-BG" w:eastAsia="bg-BG"/>
              </w:rPr>
              <w:t>4605</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val="restart"/>
            <w:tcBorders>
              <w:top w:val="nil"/>
              <w:left w:val="single" w:sz="4" w:space="0" w:color="auto"/>
              <w:bottom w:val="nil"/>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142ш1</w:t>
            </w:r>
          </w:p>
        </w:tc>
        <w:tc>
          <w:tcPr>
            <w:tcW w:w="959" w:type="dxa"/>
            <w:vMerge w:val="restart"/>
            <w:tcBorders>
              <w:top w:val="nil"/>
              <w:left w:val="single" w:sz="4" w:space="0" w:color="auto"/>
              <w:bottom w:val="single" w:sz="4" w:space="0" w:color="000000"/>
              <w:right w:val="single" w:sz="4" w:space="0" w:color="auto"/>
            </w:tcBorders>
            <w:shd w:val="clear" w:color="auto" w:fill="auto"/>
            <w:hideMark/>
          </w:tcPr>
          <w:p w:rsidR="00315956" w:rsidRPr="00315956" w:rsidRDefault="00315956" w:rsidP="00315956">
            <w:pPr>
              <w:rPr>
                <w:lang w:val="bg-BG" w:eastAsia="bg-BG"/>
              </w:rPr>
            </w:pPr>
            <w:r w:rsidRPr="00315956">
              <w:rPr>
                <w:lang w:val="bg-BG" w:eastAsia="bg-BG"/>
              </w:rPr>
              <w:t>Бял бор</w:t>
            </w:r>
          </w:p>
        </w:tc>
        <w:tc>
          <w:tcPr>
            <w:tcW w:w="2460" w:type="dxa"/>
            <w:tcBorders>
              <w:top w:val="nil"/>
              <w:left w:val="nil"/>
              <w:bottom w:val="single" w:sz="4" w:space="0" w:color="auto"/>
              <w:right w:val="single" w:sz="4" w:space="0" w:color="auto"/>
            </w:tcBorders>
            <w:shd w:val="clear" w:color="auto" w:fill="auto"/>
            <w:noWrap/>
            <w:vAlign w:val="center"/>
            <w:hideMark/>
          </w:tcPr>
          <w:p w:rsidR="00315956" w:rsidRPr="00315956" w:rsidRDefault="00315956" w:rsidP="00315956">
            <w:pPr>
              <w:rPr>
                <w:lang w:val="bg-BG" w:eastAsia="bg-BG"/>
              </w:rPr>
            </w:pPr>
            <w:r w:rsidRPr="00315956">
              <w:rPr>
                <w:lang w:val="bg-BG" w:eastAsia="bg-BG"/>
              </w:rPr>
              <w:t>Трупи за бичене 30-49 см.</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Трупи за бичене 18-29 см.</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24</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720</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Обли греди</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11</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330</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Техн. дървесина от средна</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10</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15</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lang w:val="bg-BG" w:eastAsia="bg-BG"/>
              </w:rPr>
            </w:pPr>
            <w:r w:rsidRPr="00315956">
              <w:rPr>
                <w:rFonts w:ascii="Arial" w:hAnsi="Arial" w:cs="Arial"/>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462</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ОЗМ</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7</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210</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Дърва за горене</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26</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43</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lang w:val="bg-BG" w:eastAsia="bg-BG"/>
              </w:rPr>
            </w:pPr>
            <w:r w:rsidRPr="00315956">
              <w:rPr>
                <w:rFonts w:ascii="Arial" w:hAnsi="Arial" w:cs="Arial"/>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1300</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tcBorders>
              <w:top w:val="nil"/>
              <w:left w:val="nil"/>
              <w:bottom w:val="single" w:sz="4" w:space="0" w:color="auto"/>
              <w:right w:val="single" w:sz="4" w:space="0" w:color="auto"/>
            </w:tcBorders>
            <w:shd w:val="clear" w:color="auto" w:fill="auto"/>
            <w:hideMark/>
          </w:tcPr>
          <w:p w:rsidR="00315956" w:rsidRPr="00315956" w:rsidRDefault="00315956" w:rsidP="00315956">
            <w:pPr>
              <w:rPr>
                <w:lang w:val="bg-BG" w:eastAsia="bg-BG"/>
              </w:rPr>
            </w:pPr>
            <w:r w:rsidRPr="00315956">
              <w:rPr>
                <w:lang w:val="bg-BG" w:eastAsia="bg-BG"/>
              </w:rPr>
              <w:t>Бук</w:t>
            </w: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Дърва за горене</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35</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64</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lang w:val="bg-BG" w:eastAsia="bg-BG"/>
              </w:rPr>
            </w:pPr>
            <w:r w:rsidRPr="00315956">
              <w:rPr>
                <w:rFonts w:ascii="Arial" w:hAnsi="Arial" w:cs="Arial"/>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1909</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tcBorders>
              <w:top w:val="nil"/>
              <w:left w:val="nil"/>
              <w:bottom w:val="single" w:sz="4" w:space="0" w:color="auto"/>
              <w:right w:val="single" w:sz="4" w:space="0" w:color="auto"/>
            </w:tcBorders>
            <w:shd w:val="clear" w:color="auto" w:fill="auto"/>
            <w:hideMark/>
          </w:tcPr>
          <w:p w:rsidR="00315956" w:rsidRPr="00315956" w:rsidRDefault="00315956" w:rsidP="00315956">
            <w:pPr>
              <w:rPr>
                <w:lang w:val="bg-BG" w:eastAsia="bg-BG"/>
              </w:rPr>
            </w:pPr>
            <w:r w:rsidRPr="00315956">
              <w:rPr>
                <w:lang w:val="bg-BG" w:eastAsia="bg-BG"/>
              </w:rPr>
              <w:t>Габър</w:t>
            </w: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Дърва за горене</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50</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91</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lang w:val="bg-BG" w:eastAsia="bg-BG"/>
              </w:rPr>
            </w:pPr>
            <w:r w:rsidRPr="00315956">
              <w:rPr>
                <w:rFonts w:ascii="Arial" w:hAnsi="Arial" w:cs="Arial"/>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2727</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4002" w:type="dxa"/>
            <w:gridSpan w:val="3"/>
            <w:tcBorders>
              <w:top w:val="single" w:sz="4" w:space="0" w:color="auto"/>
              <w:left w:val="nil"/>
              <w:bottom w:val="single" w:sz="4" w:space="0" w:color="auto"/>
              <w:right w:val="single" w:sz="4" w:space="0" w:color="auto"/>
            </w:tcBorders>
            <w:shd w:val="clear" w:color="000000" w:fill="EEECE1"/>
            <w:noWrap/>
            <w:hideMark/>
          </w:tcPr>
          <w:p w:rsidR="00315956" w:rsidRPr="00315956" w:rsidRDefault="00315956" w:rsidP="00315956">
            <w:pPr>
              <w:rPr>
                <w:lang w:val="bg-BG" w:eastAsia="bg-BG"/>
              </w:rPr>
            </w:pPr>
            <w:r w:rsidRPr="00315956">
              <w:rPr>
                <w:lang w:val="bg-BG" w:eastAsia="bg-BG"/>
              </w:rPr>
              <w:t>Общо за подотдела</w:t>
            </w:r>
          </w:p>
        </w:tc>
        <w:tc>
          <w:tcPr>
            <w:tcW w:w="679"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b/>
                <w:bCs/>
                <w:lang w:val="bg-BG" w:eastAsia="bg-BG"/>
              </w:rPr>
            </w:pPr>
            <w:r w:rsidRPr="00315956">
              <w:rPr>
                <w:b/>
                <w:bCs/>
                <w:lang w:val="bg-BG" w:eastAsia="bg-BG"/>
              </w:rPr>
              <w:t>164</w:t>
            </w:r>
          </w:p>
        </w:tc>
        <w:tc>
          <w:tcPr>
            <w:tcW w:w="679"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b/>
                <w:bCs/>
                <w:lang w:val="bg-BG" w:eastAsia="bg-BG"/>
              </w:rPr>
            </w:pPr>
            <w:r w:rsidRPr="00315956">
              <w:rPr>
                <w:b/>
                <w:bCs/>
                <w:lang w:val="bg-BG" w:eastAsia="bg-BG"/>
              </w:rPr>
              <w:t>213</w:t>
            </w:r>
          </w:p>
        </w:tc>
        <w:tc>
          <w:tcPr>
            <w:tcW w:w="760"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b/>
                <w:bCs/>
                <w:lang w:val="bg-BG" w:eastAsia="bg-BG"/>
              </w:rPr>
            </w:pPr>
            <w:r w:rsidRPr="00315956">
              <w:rPr>
                <w:b/>
                <w:bCs/>
                <w:lang w:val="bg-BG" w:eastAsia="bg-BG"/>
              </w:rPr>
              <w:t>7688</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val="restart"/>
            <w:tcBorders>
              <w:top w:val="nil"/>
              <w:left w:val="single" w:sz="4" w:space="0" w:color="auto"/>
              <w:bottom w:val="single" w:sz="4" w:space="0" w:color="000000"/>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142щ1</w:t>
            </w:r>
          </w:p>
        </w:tc>
        <w:tc>
          <w:tcPr>
            <w:tcW w:w="959" w:type="dxa"/>
            <w:tcBorders>
              <w:top w:val="nil"/>
              <w:left w:val="nil"/>
              <w:bottom w:val="single" w:sz="4" w:space="0" w:color="auto"/>
              <w:right w:val="single" w:sz="4" w:space="0" w:color="auto"/>
            </w:tcBorders>
            <w:shd w:val="clear" w:color="auto" w:fill="auto"/>
            <w:hideMark/>
          </w:tcPr>
          <w:p w:rsidR="00315956" w:rsidRPr="00315956" w:rsidRDefault="00315956" w:rsidP="00315956">
            <w:pPr>
              <w:rPr>
                <w:lang w:val="bg-BG" w:eastAsia="bg-BG"/>
              </w:rPr>
            </w:pPr>
            <w:r w:rsidRPr="00315956">
              <w:rPr>
                <w:lang w:val="bg-BG" w:eastAsia="bg-BG"/>
              </w:rPr>
              <w:t>Бук</w:t>
            </w: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Дърва за горене</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7</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13</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lang w:val="bg-BG" w:eastAsia="bg-BG"/>
              </w:rPr>
            </w:pPr>
            <w:r w:rsidRPr="00315956">
              <w:rPr>
                <w:rFonts w:ascii="Arial" w:hAnsi="Arial" w:cs="Arial"/>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382</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959" w:type="dxa"/>
            <w:tcBorders>
              <w:top w:val="nil"/>
              <w:left w:val="nil"/>
              <w:bottom w:val="single" w:sz="4" w:space="0" w:color="auto"/>
              <w:right w:val="single" w:sz="4" w:space="0" w:color="auto"/>
            </w:tcBorders>
            <w:shd w:val="clear" w:color="auto" w:fill="auto"/>
            <w:hideMark/>
          </w:tcPr>
          <w:p w:rsidR="00315956" w:rsidRPr="00315956" w:rsidRDefault="00315956" w:rsidP="00315956">
            <w:pPr>
              <w:rPr>
                <w:lang w:val="bg-BG" w:eastAsia="bg-BG"/>
              </w:rPr>
            </w:pPr>
            <w:r w:rsidRPr="00315956">
              <w:rPr>
                <w:lang w:val="bg-BG" w:eastAsia="bg-BG"/>
              </w:rPr>
              <w:t>Габър</w:t>
            </w: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п</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6</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11</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lang w:val="bg-BG" w:eastAsia="bg-BG"/>
              </w:rPr>
            </w:pPr>
            <w:r w:rsidRPr="00315956">
              <w:rPr>
                <w:rFonts w:ascii="Arial" w:hAnsi="Arial" w:cs="Arial"/>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327</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4002" w:type="dxa"/>
            <w:gridSpan w:val="3"/>
            <w:tcBorders>
              <w:top w:val="single" w:sz="4" w:space="0" w:color="auto"/>
              <w:left w:val="nil"/>
              <w:bottom w:val="single" w:sz="4" w:space="0" w:color="auto"/>
              <w:right w:val="single" w:sz="4" w:space="0" w:color="auto"/>
            </w:tcBorders>
            <w:shd w:val="clear" w:color="000000" w:fill="EEECE1"/>
            <w:noWrap/>
            <w:hideMark/>
          </w:tcPr>
          <w:p w:rsidR="00315956" w:rsidRPr="00315956" w:rsidRDefault="00315956" w:rsidP="00315956">
            <w:pPr>
              <w:rPr>
                <w:lang w:val="bg-BG" w:eastAsia="bg-BG"/>
              </w:rPr>
            </w:pPr>
            <w:r w:rsidRPr="00315956">
              <w:rPr>
                <w:lang w:val="bg-BG" w:eastAsia="bg-BG"/>
              </w:rPr>
              <w:t>Общо за подотдела</w:t>
            </w:r>
          </w:p>
        </w:tc>
        <w:tc>
          <w:tcPr>
            <w:tcW w:w="679"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b/>
                <w:bCs/>
                <w:lang w:val="bg-BG" w:eastAsia="bg-BG"/>
              </w:rPr>
            </w:pPr>
            <w:r w:rsidRPr="00315956">
              <w:rPr>
                <w:b/>
                <w:bCs/>
                <w:lang w:val="bg-BG" w:eastAsia="bg-BG"/>
              </w:rPr>
              <w:t>13</w:t>
            </w:r>
          </w:p>
        </w:tc>
        <w:tc>
          <w:tcPr>
            <w:tcW w:w="679"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b/>
                <w:bCs/>
                <w:lang w:val="bg-BG" w:eastAsia="bg-BG"/>
              </w:rPr>
            </w:pPr>
            <w:r w:rsidRPr="00315956">
              <w:rPr>
                <w:b/>
                <w:bCs/>
                <w:lang w:val="bg-BG" w:eastAsia="bg-BG"/>
              </w:rPr>
              <w:t>24</w:t>
            </w:r>
          </w:p>
        </w:tc>
        <w:tc>
          <w:tcPr>
            <w:tcW w:w="760"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b/>
                <w:bCs/>
                <w:lang w:val="bg-BG" w:eastAsia="bg-BG"/>
              </w:rPr>
            </w:pPr>
            <w:r w:rsidRPr="00315956">
              <w:rPr>
                <w:b/>
                <w:bCs/>
                <w:lang w:val="bg-BG" w:eastAsia="bg-BG"/>
              </w:rPr>
              <w:t>709</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val="restart"/>
            <w:tcBorders>
              <w:top w:val="nil"/>
              <w:left w:val="single" w:sz="4" w:space="0" w:color="auto"/>
              <w:bottom w:val="nil"/>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143я1</w:t>
            </w:r>
          </w:p>
        </w:tc>
        <w:tc>
          <w:tcPr>
            <w:tcW w:w="959" w:type="dxa"/>
            <w:vMerge w:val="restart"/>
            <w:tcBorders>
              <w:top w:val="nil"/>
              <w:left w:val="single" w:sz="4" w:space="0" w:color="auto"/>
              <w:bottom w:val="single" w:sz="4" w:space="0" w:color="000000"/>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Бял бор</w:t>
            </w: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Трупи за бичене 18-29 см.</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center"/>
              <w:rPr>
                <w:lang w:val="bg-BG" w:eastAsia="bg-BG"/>
              </w:rPr>
            </w:pPr>
            <w:r w:rsidRPr="00315956">
              <w:rPr>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Техн. дървесина от средна</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5</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8</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lang w:val="bg-BG" w:eastAsia="bg-BG"/>
              </w:rPr>
            </w:pPr>
            <w:r w:rsidRPr="00315956">
              <w:rPr>
                <w:rFonts w:ascii="Arial" w:hAnsi="Arial" w:cs="Arial"/>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231</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lang w:val="bg-BG" w:eastAsia="bg-BG"/>
              </w:rPr>
            </w:pP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Дърва за горене</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18</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lang w:val="bg-BG" w:eastAsia="bg-BG"/>
              </w:rPr>
            </w:pPr>
            <w:r w:rsidRPr="00315956">
              <w:rPr>
                <w:rFonts w:ascii="Arial" w:hAnsi="Arial" w:cs="Arial"/>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900</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583" w:type="dxa"/>
            <w:vMerge/>
            <w:tcBorders>
              <w:top w:val="nil"/>
              <w:left w:val="single" w:sz="4" w:space="0" w:color="auto"/>
              <w:bottom w:val="nil"/>
              <w:right w:val="single" w:sz="4" w:space="0" w:color="auto"/>
            </w:tcBorders>
            <w:vAlign w:val="center"/>
            <w:hideMark/>
          </w:tcPr>
          <w:p w:rsidR="00315956" w:rsidRPr="00315956" w:rsidRDefault="00315956" w:rsidP="00315956">
            <w:pPr>
              <w:rPr>
                <w:lang w:val="bg-BG" w:eastAsia="bg-BG"/>
              </w:rPr>
            </w:pPr>
          </w:p>
        </w:tc>
        <w:tc>
          <w:tcPr>
            <w:tcW w:w="959" w:type="dxa"/>
            <w:tcBorders>
              <w:top w:val="nil"/>
              <w:left w:val="nil"/>
              <w:bottom w:val="single" w:sz="4" w:space="0" w:color="auto"/>
              <w:right w:val="single" w:sz="4" w:space="0" w:color="auto"/>
            </w:tcBorders>
            <w:shd w:val="clear" w:color="auto" w:fill="auto"/>
            <w:hideMark/>
          </w:tcPr>
          <w:p w:rsidR="00315956" w:rsidRPr="00315956" w:rsidRDefault="00315956" w:rsidP="00315956">
            <w:pPr>
              <w:rPr>
                <w:lang w:val="bg-BG" w:eastAsia="bg-BG"/>
              </w:rPr>
            </w:pPr>
            <w:r w:rsidRPr="00315956">
              <w:rPr>
                <w:lang w:val="bg-BG" w:eastAsia="bg-BG"/>
              </w:rPr>
              <w:t>Бук</w:t>
            </w:r>
          </w:p>
        </w:tc>
        <w:tc>
          <w:tcPr>
            <w:tcW w:w="24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rPr>
                <w:lang w:val="bg-BG" w:eastAsia="bg-BG"/>
              </w:rPr>
            </w:pPr>
            <w:r w:rsidRPr="00315956">
              <w:rPr>
                <w:lang w:val="bg-BG" w:eastAsia="bg-BG"/>
              </w:rPr>
              <w:t>Дърва за горене</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13</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24</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lang w:val="bg-BG" w:eastAsia="bg-BG"/>
              </w:rPr>
            </w:pPr>
            <w:r w:rsidRPr="00315956">
              <w:rPr>
                <w:rFonts w:ascii="Arial" w:hAnsi="Arial" w:cs="Arial"/>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30,00</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lang w:val="bg-BG" w:eastAsia="bg-BG"/>
              </w:rPr>
            </w:pPr>
            <w:r w:rsidRPr="00315956">
              <w:rPr>
                <w:lang w:val="bg-BG" w:eastAsia="bg-BG"/>
              </w:rPr>
              <w:t>709</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55"/>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4002" w:type="dxa"/>
            <w:gridSpan w:val="3"/>
            <w:tcBorders>
              <w:top w:val="single" w:sz="4" w:space="0" w:color="auto"/>
              <w:left w:val="nil"/>
              <w:bottom w:val="single" w:sz="4" w:space="0" w:color="auto"/>
              <w:right w:val="single" w:sz="4" w:space="0" w:color="auto"/>
            </w:tcBorders>
            <w:shd w:val="clear" w:color="000000" w:fill="EEECE1"/>
            <w:noWrap/>
            <w:hideMark/>
          </w:tcPr>
          <w:p w:rsidR="00315956" w:rsidRPr="00315956" w:rsidRDefault="00315956" w:rsidP="00315956">
            <w:pPr>
              <w:rPr>
                <w:lang w:val="bg-BG" w:eastAsia="bg-BG"/>
              </w:rPr>
            </w:pPr>
            <w:r w:rsidRPr="00315956">
              <w:rPr>
                <w:lang w:val="bg-BG" w:eastAsia="bg-BG"/>
              </w:rPr>
              <w:t>Общо за подотдела</w:t>
            </w:r>
          </w:p>
        </w:tc>
        <w:tc>
          <w:tcPr>
            <w:tcW w:w="679"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b/>
                <w:bCs/>
                <w:lang w:val="bg-BG" w:eastAsia="bg-BG"/>
              </w:rPr>
            </w:pPr>
            <w:r w:rsidRPr="00315956">
              <w:rPr>
                <w:b/>
                <w:bCs/>
                <w:lang w:val="bg-BG" w:eastAsia="bg-BG"/>
              </w:rPr>
              <w:t>37</w:t>
            </w:r>
          </w:p>
        </w:tc>
        <w:tc>
          <w:tcPr>
            <w:tcW w:w="679"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b/>
                <w:bCs/>
                <w:lang w:val="bg-BG" w:eastAsia="bg-BG"/>
              </w:rPr>
            </w:pPr>
            <w:r w:rsidRPr="00315956">
              <w:rPr>
                <w:b/>
                <w:bCs/>
                <w:lang w:val="bg-BG" w:eastAsia="bg-BG"/>
              </w:rPr>
              <w:t>61</w:t>
            </w:r>
          </w:p>
        </w:tc>
        <w:tc>
          <w:tcPr>
            <w:tcW w:w="760"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rPr>
                <w:b/>
                <w:bCs/>
                <w:lang w:val="bg-BG" w:eastAsia="bg-BG"/>
              </w:rPr>
            </w:pPr>
            <w:r w:rsidRPr="00315956">
              <w:rPr>
                <w:b/>
                <w:bCs/>
                <w:lang w:val="bg-BG" w:eastAsia="bg-BG"/>
              </w:rPr>
              <w:t> </w:t>
            </w:r>
          </w:p>
        </w:tc>
        <w:tc>
          <w:tcPr>
            <w:tcW w:w="760"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rPr>
                <w:b/>
                <w:bCs/>
                <w:lang w:val="bg-BG" w:eastAsia="bg-BG"/>
              </w:rPr>
            </w:pPr>
            <w:r w:rsidRPr="00315956">
              <w:rPr>
                <w:b/>
                <w:bCs/>
                <w:lang w:val="bg-BG" w:eastAsia="bg-BG"/>
              </w:rPr>
              <w:t> </w:t>
            </w:r>
          </w:p>
        </w:tc>
        <w:tc>
          <w:tcPr>
            <w:tcW w:w="860" w:type="dxa"/>
            <w:tcBorders>
              <w:top w:val="nil"/>
              <w:left w:val="nil"/>
              <w:bottom w:val="single" w:sz="4" w:space="0" w:color="auto"/>
              <w:right w:val="single" w:sz="4" w:space="0" w:color="auto"/>
            </w:tcBorders>
            <w:shd w:val="clear" w:color="000000" w:fill="EEECE1"/>
            <w:noWrap/>
            <w:hideMark/>
          </w:tcPr>
          <w:p w:rsidR="00315956" w:rsidRPr="00315956" w:rsidRDefault="00315956" w:rsidP="00315956">
            <w:pPr>
              <w:jc w:val="right"/>
              <w:rPr>
                <w:b/>
                <w:bCs/>
                <w:lang w:val="bg-BG" w:eastAsia="bg-BG"/>
              </w:rPr>
            </w:pPr>
            <w:r w:rsidRPr="00315956">
              <w:rPr>
                <w:b/>
                <w:bCs/>
                <w:lang w:val="bg-BG" w:eastAsia="bg-BG"/>
              </w:rPr>
              <w:t>1870</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r w:rsidR="00315956" w:rsidRPr="00315956" w:rsidTr="00315956">
        <w:trPr>
          <w:trHeight w:val="270"/>
        </w:trPr>
        <w:tc>
          <w:tcPr>
            <w:tcW w:w="500" w:type="dxa"/>
            <w:vMerge/>
            <w:tcBorders>
              <w:top w:val="nil"/>
              <w:left w:val="single" w:sz="4" w:space="0" w:color="auto"/>
              <w:bottom w:val="single" w:sz="4" w:space="0" w:color="000000"/>
              <w:right w:val="single" w:sz="4" w:space="0" w:color="auto"/>
            </w:tcBorders>
            <w:vAlign w:val="center"/>
            <w:hideMark/>
          </w:tcPr>
          <w:p w:rsidR="00315956" w:rsidRPr="00315956" w:rsidRDefault="00315956" w:rsidP="00315956">
            <w:pPr>
              <w:rPr>
                <w:b/>
                <w:bCs/>
                <w:sz w:val="28"/>
                <w:szCs w:val="28"/>
                <w:lang w:val="bg-BG" w:eastAsia="bg-BG"/>
              </w:rPr>
            </w:pPr>
          </w:p>
        </w:tc>
        <w:tc>
          <w:tcPr>
            <w:tcW w:w="4002" w:type="dxa"/>
            <w:gridSpan w:val="3"/>
            <w:tcBorders>
              <w:top w:val="single" w:sz="4" w:space="0" w:color="auto"/>
              <w:left w:val="nil"/>
              <w:bottom w:val="single" w:sz="4" w:space="0" w:color="auto"/>
              <w:right w:val="single" w:sz="4" w:space="0" w:color="000000"/>
            </w:tcBorders>
            <w:shd w:val="clear" w:color="auto" w:fill="auto"/>
            <w:noWrap/>
            <w:hideMark/>
          </w:tcPr>
          <w:p w:rsidR="00315956" w:rsidRPr="00315956" w:rsidRDefault="00315956" w:rsidP="00315956">
            <w:pPr>
              <w:jc w:val="center"/>
              <w:rPr>
                <w:b/>
                <w:bCs/>
                <w:i/>
                <w:iCs/>
                <w:lang w:val="bg-BG" w:eastAsia="bg-BG"/>
              </w:rPr>
            </w:pPr>
            <w:r w:rsidRPr="00315956">
              <w:rPr>
                <w:b/>
                <w:bCs/>
                <w:i/>
                <w:iCs/>
                <w:lang w:val="bg-BG" w:eastAsia="bg-BG"/>
              </w:rPr>
              <w:t>Общо за Обект 2407</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b/>
                <w:bCs/>
                <w:i/>
                <w:iCs/>
                <w:lang w:val="bg-BG" w:eastAsia="bg-BG"/>
              </w:rPr>
            </w:pPr>
            <w:r w:rsidRPr="00315956">
              <w:rPr>
                <w:b/>
                <w:bCs/>
                <w:i/>
                <w:iCs/>
                <w:lang w:val="bg-BG" w:eastAsia="bg-BG"/>
              </w:rPr>
              <w:t>525</w:t>
            </w:r>
          </w:p>
        </w:tc>
        <w:tc>
          <w:tcPr>
            <w:tcW w:w="679"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b/>
                <w:bCs/>
                <w:i/>
                <w:iCs/>
                <w:lang w:val="bg-BG" w:eastAsia="bg-BG"/>
              </w:rPr>
            </w:pPr>
            <w:r w:rsidRPr="00315956">
              <w:rPr>
                <w:b/>
                <w:bCs/>
                <w:i/>
                <w:iCs/>
                <w:lang w:val="bg-BG" w:eastAsia="bg-BG"/>
              </w:rPr>
              <w:t>392</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rFonts w:ascii="Arial" w:hAnsi="Arial" w:cs="Arial"/>
                <w:b/>
                <w:bCs/>
                <w:i/>
                <w:iCs/>
                <w:lang w:val="bg-BG" w:eastAsia="bg-BG"/>
              </w:rPr>
            </w:pPr>
            <w:r w:rsidRPr="00315956">
              <w:rPr>
                <w:rFonts w:ascii="Arial" w:hAnsi="Arial" w:cs="Arial"/>
                <w:b/>
                <w:bCs/>
                <w:i/>
                <w:iCs/>
                <w:lang w:val="bg-BG" w:eastAsia="bg-BG"/>
              </w:rPr>
              <w:t> </w:t>
            </w:r>
          </w:p>
        </w:tc>
        <w:tc>
          <w:tcPr>
            <w:tcW w:w="7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b/>
                <w:bCs/>
                <w:i/>
                <w:iCs/>
                <w:lang w:val="bg-BG" w:eastAsia="bg-BG"/>
              </w:rPr>
            </w:pPr>
            <w:r w:rsidRPr="00315956">
              <w:rPr>
                <w:b/>
                <w:bCs/>
                <w:i/>
                <w:iCs/>
                <w:lang w:val="bg-BG" w:eastAsia="bg-BG"/>
              </w:rPr>
              <w:t> </w:t>
            </w:r>
          </w:p>
        </w:tc>
        <w:tc>
          <w:tcPr>
            <w:tcW w:w="860" w:type="dxa"/>
            <w:tcBorders>
              <w:top w:val="nil"/>
              <w:left w:val="nil"/>
              <w:bottom w:val="single" w:sz="4" w:space="0" w:color="auto"/>
              <w:right w:val="single" w:sz="4" w:space="0" w:color="auto"/>
            </w:tcBorders>
            <w:shd w:val="clear" w:color="auto" w:fill="auto"/>
            <w:noWrap/>
            <w:hideMark/>
          </w:tcPr>
          <w:p w:rsidR="00315956" w:rsidRPr="00315956" w:rsidRDefault="00315956" w:rsidP="00315956">
            <w:pPr>
              <w:jc w:val="right"/>
              <w:rPr>
                <w:b/>
                <w:bCs/>
                <w:i/>
                <w:iCs/>
                <w:lang w:val="bg-BG" w:eastAsia="bg-BG"/>
              </w:rPr>
            </w:pPr>
            <w:r w:rsidRPr="00315956">
              <w:rPr>
                <w:b/>
                <w:bCs/>
                <w:i/>
                <w:iCs/>
                <w:lang w:val="bg-BG" w:eastAsia="bg-BG"/>
              </w:rPr>
              <w:t>20956</w:t>
            </w: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315956" w:rsidRPr="00315956" w:rsidRDefault="00315956" w:rsidP="00315956">
            <w:pPr>
              <w:rPr>
                <w:rFonts w:ascii="Arial" w:hAnsi="Arial" w:cs="Arial"/>
                <w:b/>
                <w:bCs/>
                <w:i/>
                <w:iCs/>
                <w:lang w:val="bg-BG" w:eastAsia="bg-BG"/>
              </w:rPr>
            </w:pPr>
          </w:p>
        </w:tc>
      </w:tr>
    </w:tbl>
    <w:p w:rsidR="008006D3" w:rsidRPr="008006D3" w:rsidRDefault="008006D3" w:rsidP="000622C7">
      <w:pPr>
        <w:tabs>
          <w:tab w:val="left" w:pos="709"/>
        </w:tabs>
        <w:jc w:val="both"/>
        <w:rPr>
          <w:spacing w:val="-4"/>
          <w:sz w:val="24"/>
          <w:szCs w:val="24"/>
          <w:lang w:val="bg-BG" w:eastAsia="pl-PL"/>
        </w:rPr>
      </w:pPr>
    </w:p>
    <w:p w:rsidR="000622C7" w:rsidRPr="000622C7" w:rsidRDefault="000622C7" w:rsidP="000622C7">
      <w:pPr>
        <w:tabs>
          <w:tab w:val="left" w:pos="7815"/>
        </w:tabs>
        <w:jc w:val="both"/>
        <w:rPr>
          <w:b/>
          <w:sz w:val="24"/>
          <w:szCs w:val="24"/>
          <w:lang w:val="bg-BG"/>
        </w:rPr>
      </w:pPr>
      <w:r>
        <w:rPr>
          <w:b/>
          <w:sz w:val="24"/>
          <w:szCs w:val="24"/>
          <w:lang w:val="bg-BG"/>
        </w:rPr>
        <w:t xml:space="preserve">           </w:t>
      </w:r>
      <w:r w:rsidRPr="000622C7">
        <w:rPr>
          <w:b/>
          <w:sz w:val="24"/>
          <w:szCs w:val="24"/>
          <w:lang w:val="bg-BG"/>
        </w:rPr>
        <w:t xml:space="preserve">Обектът се намира в землището на гр.Априлци. </w:t>
      </w:r>
    </w:p>
    <w:p w:rsidR="002A3901" w:rsidRPr="00EE2652" w:rsidRDefault="000622C7" w:rsidP="00206664">
      <w:pPr>
        <w:tabs>
          <w:tab w:val="left" w:pos="284"/>
          <w:tab w:val="left" w:pos="680"/>
        </w:tabs>
        <w:jc w:val="both"/>
        <w:rPr>
          <w:b/>
          <w:lang w:bidi="he-IL"/>
        </w:rPr>
      </w:pPr>
      <w:r w:rsidRPr="000622C7">
        <w:rPr>
          <w:b/>
          <w:sz w:val="24"/>
          <w:szCs w:val="24"/>
          <w:lang w:val="bg-BG"/>
        </w:rPr>
        <w:tab/>
      </w:r>
      <w:r w:rsidRPr="000622C7">
        <w:rPr>
          <w:b/>
          <w:sz w:val="24"/>
          <w:szCs w:val="24"/>
          <w:lang w:val="bg-BG"/>
        </w:rPr>
        <w:tab/>
      </w:r>
    </w:p>
    <w:p w:rsidR="006E47B7" w:rsidRPr="006E47B7" w:rsidRDefault="006E47B7" w:rsidP="006E47B7">
      <w:pPr>
        <w:tabs>
          <w:tab w:val="left" w:pos="680"/>
        </w:tabs>
        <w:jc w:val="both"/>
        <w:rPr>
          <w:sz w:val="22"/>
          <w:szCs w:val="22"/>
          <w:lang w:val="bg-BG"/>
        </w:rPr>
      </w:pPr>
      <w:r>
        <w:rPr>
          <w:b/>
          <w:sz w:val="22"/>
          <w:szCs w:val="22"/>
          <w:lang w:val="bg-BG"/>
        </w:rPr>
        <w:tab/>
      </w:r>
      <w:r w:rsidR="00606D6A" w:rsidRPr="003A7276">
        <w:rPr>
          <w:b/>
          <w:sz w:val="22"/>
          <w:szCs w:val="22"/>
          <w:lang w:val="bg-BG"/>
        </w:rPr>
        <w:t>1.2.</w:t>
      </w:r>
      <w:r w:rsidR="00606D6A" w:rsidRPr="003A7276">
        <w:rPr>
          <w:sz w:val="22"/>
          <w:szCs w:val="22"/>
          <w:lang w:val="bg-BG"/>
        </w:rPr>
        <w:t xml:space="preserve"> </w:t>
      </w:r>
      <w:r w:rsidRPr="006E47B7">
        <w:rPr>
          <w:sz w:val="22"/>
          <w:szCs w:val="22"/>
          <w:lang w:val="bg-BG"/>
        </w:rPr>
        <w:t xml:space="preserve">Посочените количества дървесина за обекта са прогнозни в плътни и пространствени кубични метри и отговарят на БДС. При разлики между действително добитите количества от съответното насаждение и посочените в настоящата документация, заплащането на услугата ще се извършва на действително добити количества по достигнатите единични цени по категории и </w:t>
      </w:r>
      <w:r w:rsidRPr="006E47B7">
        <w:rPr>
          <w:sz w:val="22"/>
          <w:szCs w:val="22"/>
          <w:lang w:val="en-GB"/>
        </w:rPr>
        <w:t>a</w:t>
      </w:r>
      <w:r w:rsidRPr="006E47B7">
        <w:rPr>
          <w:sz w:val="22"/>
          <w:szCs w:val="22"/>
          <w:lang w:val="bg-BG"/>
        </w:rPr>
        <w:t xml:space="preserve">сортименти по БДС. Съобразно достигнатите </w:t>
      </w:r>
      <w:r w:rsidRPr="006E47B7">
        <w:rPr>
          <w:b/>
          <w:sz w:val="22"/>
          <w:szCs w:val="22"/>
          <w:lang w:val="bg-BG"/>
        </w:rPr>
        <w:t>при провеждане на процедурата</w:t>
      </w:r>
      <w:r w:rsidRPr="006E47B7">
        <w:rPr>
          <w:sz w:val="22"/>
          <w:szCs w:val="22"/>
          <w:lang w:val="bg-BG"/>
        </w:rPr>
        <w:t xml:space="preserve"> цени, пропорционално ще се изчисляват единични цени на категориите и </w:t>
      </w:r>
      <w:r w:rsidRPr="006E47B7">
        <w:rPr>
          <w:sz w:val="22"/>
          <w:szCs w:val="22"/>
          <w:lang w:val="en-GB"/>
        </w:rPr>
        <w:t>a</w:t>
      </w:r>
      <w:r w:rsidRPr="006E47B7">
        <w:rPr>
          <w:sz w:val="22"/>
          <w:szCs w:val="22"/>
          <w:lang w:val="bg-BG"/>
        </w:rPr>
        <w:t>сортиментите. Окачествяването на добитите асортименти ще се извършва по БДС.</w:t>
      </w:r>
    </w:p>
    <w:p w:rsidR="00606D6A" w:rsidRPr="003A7276" w:rsidRDefault="003B2896" w:rsidP="006E47B7">
      <w:pPr>
        <w:ind w:firstLine="709"/>
        <w:jc w:val="both"/>
        <w:rPr>
          <w:b/>
          <w:sz w:val="22"/>
          <w:szCs w:val="22"/>
          <w:lang w:val="bg-BG"/>
        </w:rPr>
      </w:pPr>
      <w:r w:rsidRPr="003A7276">
        <w:rPr>
          <w:b/>
          <w:sz w:val="22"/>
          <w:szCs w:val="22"/>
          <w:lang w:val="bg-BG"/>
        </w:rPr>
        <w:t>1.3.</w:t>
      </w:r>
      <w:r w:rsidRPr="003A7276">
        <w:rPr>
          <w:sz w:val="22"/>
          <w:szCs w:val="22"/>
          <w:lang w:val="bg-BG"/>
        </w:rPr>
        <w:t xml:space="preserve"> </w:t>
      </w:r>
      <w:r w:rsidR="00606D6A" w:rsidRPr="003A7276">
        <w:rPr>
          <w:sz w:val="22"/>
          <w:szCs w:val="22"/>
          <w:lang w:val="bg-BG"/>
        </w:rPr>
        <w:t>Срок за изпълнение на сеч</w:t>
      </w:r>
      <w:r w:rsidR="005F1CA5" w:rsidRPr="003A7276">
        <w:rPr>
          <w:sz w:val="22"/>
          <w:szCs w:val="22"/>
          <w:lang w:val="bg-BG"/>
        </w:rPr>
        <w:t>,</w:t>
      </w:r>
      <w:r w:rsidR="00606D6A" w:rsidRPr="003A7276">
        <w:rPr>
          <w:sz w:val="22"/>
          <w:szCs w:val="22"/>
          <w:lang w:val="bg-BG"/>
        </w:rPr>
        <w:t xml:space="preserve"> извоз</w:t>
      </w:r>
      <w:r w:rsidR="005F1CA5" w:rsidRPr="003A7276">
        <w:rPr>
          <w:sz w:val="22"/>
          <w:szCs w:val="22"/>
          <w:lang w:val="bg-BG"/>
        </w:rPr>
        <w:t xml:space="preserve"> и рампиране на временен склад</w:t>
      </w:r>
      <w:r w:rsidR="00606D6A" w:rsidRPr="003A7276">
        <w:rPr>
          <w:sz w:val="22"/>
          <w:szCs w:val="22"/>
          <w:lang w:val="bg-BG"/>
        </w:rPr>
        <w:t xml:space="preserve"> </w:t>
      </w:r>
      <w:r w:rsidR="009A7EED" w:rsidRPr="003A7276">
        <w:rPr>
          <w:sz w:val="22"/>
          <w:szCs w:val="22"/>
          <w:lang w:val="bg-BG"/>
        </w:rPr>
        <w:t>–</w:t>
      </w:r>
      <w:r w:rsidR="00606D6A" w:rsidRPr="003A7276">
        <w:rPr>
          <w:sz w:val="22"/>
          <w:szCs w:val="22"/>
          <w:lang w:val="bg-BG"/>
        </w:rPr>
        <w:t xml:space="preserve"> </w:t>
      </w:r>
      <w:r w:rsidR="00606D6A" w:rsidRPr="00805ECC">
        <w:rPr>
          <w:b/>
          <w:sz w:val="22"/>
          <w:szCs w:val="22"/>
          <w:lang w:val="bg-BG"/>
        </w:rPr>
        <w:t>до</w:t>
      </w:r>
      <w:r w:rsidR="00120F22" w:rsidRPr="00805ECC">
        <w:rPr>
          <w:b/>
          <w:sz w:val="22"/>
          <w:szCs w:val="22"/>
          <w:lang w:val="bg-BG"/>
        </w:rPr>
        <w:t xml:space="preserve"> </w:t>
      </w:r>
      <w:r w:rsidR="00C80076" w:rsidRPr="00805ECC">
        <w:rPr>
          <w:b/>
          <w:sz w:val="22"/>
          <w:szCs w:val="22"/>
          <w:lang w:val="bg-BG"/>
        </w:rPr>
        <w:t>3</w:t>
      </w:r>
      <w:r w:rsidR="00206664" w:rsidRPr="00805ECC">
        <w:rPr>
          <w:b/>
          <w:sz w:val="22"/>
          <w:szCs w:val="22"/>
          <w:lang w:val="bg-BG"/>
        </w:rPr>
        <w:t>1</w:t>
      </w:r>
      <w:r w:rsidR="00120F22" w:rsidRPr="00805ECC">
        <w:rPr>
          <w:b/>
          <w:sz w:val="22"/>
          <w:szCs w:val="22"/>
          <w:lang w:val="bg-BG"/>
        </w:rPr>
        <w:t>.</w:t>
      </w:r>
      <w:r w:rsidR="002F14AC" w:rsidRPr="00805ECC">
        <w:rPr>
          <w:b/>
          <w:sz w:val="22"/>
          <w:szCs w:val="22"/>
          <w:lang w:val="bg-BG"/>
        </w:rPr>
        <w:t>1</w:t>
      </w:r>
      <w:r w:rsidR="00206664" w:rsidRPr="00805ECC">
        <w:rPr>
          <w:b/>
          <w:sz w:val="22"/>
          <w:szCs w:val="22"/>
          <w:lang w:val="bg-BG"/>
        </w:rPr>
        <w:t>2</w:t>
      </w:r>
      <w:r w:rsidR="00120F22" w:rsidRPr="00805ECC">
        <w:rPr>
          <w:b/>
          <w:sz w:val="22"/>
          <w:szCs w:val="22"/>
          <w:lang w:val="bg-BG"/>
        </w:rPr>
        <w:t>.</w:t>
      </w:r>
      <w:r w:rsidR="009A7EED" w:rsidRPr="00805ECC">
        <w:rPr>
          <w:b/>
          <w:sz w:val="22"/>
          <w:szCs w:val="22"/>
          <w:lang w:val="bg-BG"/>
        </w:rPr>
        <w:t>202</w:t>
      </w:r>
      <w:r w:rsidR="00DA284F" w:rsidRPr="00805ECC">
        <w:rPr>
          <w:b/>
          <w:sz w:val="22"/>
          <w:szCs w:val="22"/>
          <w:lang w:val="bg-BG"/>
        </w:rPr>
        <w:t>4</w:t>
      </w:r>
      <w:r w:rsidR="009A7EED" w:rsidRPr="00805ECC">
        <w:rPr>
          <w:b/>
          <w:sz w:val="22"/>
          <w:szCs w:val="22"/>
          <w:lang w:val="bg-BG"/>
        </w:rPr>
        <w:t xml:space="preserve"> </w:t>
      </w:r>
      <w:r w:rsidR="00606D6A" w:rsidRPr="00805ECC">
        <w:rPr>
          <w:b/>
          <w:sz w:val="22"/>
          <w:szCs w:val="22"/>
          <w:lang w:val="bg-BG"/>
        </w:rPr>
        <w:t>г.</w:t>
      </w:r>
    </w:p>
    <w:p w:rsidR="00745942" w:rsidRPr="003A7276" w:rsidRDefault="00745942">
      <w:pPr>
        <w:rPr>
          <w:sz w:val="22"/>
          <w:szCs w:val="22"/>
          <w:lang w:val="bg-BG"/>
        </w:rPr>
      </w:pPr>
    </w:p>
    <w:p w:rsidR="001C1CFC" w:rsidRPr="003A7276" w:rsidRDefault="001C1CFC" w:rsidP="006E47B7">
      <w:pPr>
        <w:pStyle w:val="4"/>
        <w:tabs>
          <w:tab w:val="left" w:pos="0"/>
        </w:tabs>
        <w:jc w:val="center"/>
        <w:rPr>
          <w:b/>
          <w:color w:val="000000"/>
          <w:sz w:val="22"/>
          <w:szCs w:val="22"/>
          <w:u w:val="single"/>
        </w:rPr>
      </w:pPr>
      <w:r w:rsidRPr="003A7276">
        <w:rPr>
          <w:b/>
          <w:sz w:val="22"/>
          <w:szCs w:val="22"/>
          <w:u w:val="single"/>
        </w:rPr>
        <w:t xml:space="preserve">ІІ. СТОЙНОСТ НА ОБЕКТА </w:t>
      </w:r>
    </w:p>
    <w:p w:rsidR="00C80076" w:rsidRPr="003A7276" w:rsidRDefault="001C1CFC" w:rsidP="00D35EDB">
      <w:pPr>
        <w:pStyle w:val="ab"/>
        <w:ind w:firstLine="567"/>
        <w:jc w:val="both"/>
        <w:rPr>
          <w:rFonts w:ascii="Times New Roman" w:hAnsi="Times New Roman"/>
          <w:b/>
          <w:lang w:bidi="he-IL"/>
        </w:rPr>
      </w:pPr>
      <w:r w:rsidRPr="006E47B7">
        <w:rPr>
          <w:rFonts w:ascii="Times New Roman" w:hAnsi="Times New Roman"/>
          <w:b/>
          <w:bCs/>
          <w:color w:val="000000"/>
        </w:rPr>
        <w:t>2.1.</w:t>
      </w:r>
      <w:r w:rsidRPr="003A7276">
        <w:rPr>
          <w:rFonts w:ascii="Times New Roman" w:hAnsi="Times New Roman"/>
          <w:color w:val="000000"/>
        </w:rPr>
        <w:t xml:space="preserve"> Стойността на обекта </w:t>
      </w:r>
      <w:r w:rsidR="00416A3D" w:rsidRPr="003A7276">
        <w:rPr>
          <w:rFonts w:ascii="Times New Roman" w:hAnsi="Times New Roman"/>
          <w:color w:val="000000"/>
        </w:rPr>
        <w:t xml:space="preserve">е </w:t>
      </w:r>
      <w:r w:rsidRPr="003A7276">
        <w:rPr>
          <w:rFonts w:ascii="Times New Roman" w:hAnsi="Times New Roman"/>
          <w:color w:val="000000"/>
        </w:rPr>
        <w:t>общо</w:t>
      </w:r>
      <w:r w:rsidR="00546D55" w:rsidRPr="003A7276">
        <w:rPr>
          <w:rFonts w:ascii="Times New Roman" w:hAnsi="Times New Roman"/>
          <w:color w:val="000000"/>
        </w:rPr>
        <w:t xml:space="preserve"> в размер на</w:t>
      </w:r>
      <w:r w:rsidR="00416A3D" w:rsidRPr="003A7276">
        <w:rPr>
          <w:rFonts w:ascii="Times New Roman" w:hAnsi="Times New Roman"/>
          <w:color w:val="000000"/>
        </w:rPr>
        <w:t>:</w:t>
      </w:r>
      <w:r w:rsidRPr="003A7276">
        <w:rPr>
          <w:rFonts w:ascii="Times New Roman" w:hAnsi="Times New Roman"/>
          <w:color w:val="000000"/>
        </w:rPr>
        <w:t xml:space="preserve"> </w:t>
      </w:r>
      <w:r w:rsidR="00315956">
        <w:rPr>
          <w:rFonts w:ascii="Times New Roman" w:hAnsi="Times New Roman"/>
          <w:b/>
          <w:lang w:val="ru-RU"/>
        </w:rPr>
        <w:t>20 956</w:t>
      </w:r>
      <w:r w:rsidR="00DA284F" w:rsidRPr="00111C19">
        <w:rPr>
          <w:rFonts w:ascii="Times New Roman" w:hAnsi="Times New Roman"/>
          <w:b/>
          <w:lang w:val="ru-RU"/>
        </w:rPr>
        <w:t>, 00лв. /</w:t>
      </w:r>
      <w:r w:rsidR="00315956">
        <w:rPr>
          <w:rFonts w:ascii="Times New Roman" w:hAnsi="Times New Roman"/>
          <w:bCs/>
          <w:i/>
          <w:iCs/>
        </w:rPr>
        <w:t>двадесет хиляди деветстотин петдесет и шест</w:t>
      </w:r>
      <w:r w:rsidR="00DA284F" w:rsidRPr="003A7276">
        <w:rPr>
          <w:rFonts w:ascii="Times New Roman" w:hAnsi="Times New Roman"/>
          <w:b/>
          <w:lang w:val="ru-RU"/>
        </w:rPr>
        <w:t xml:space="preserve">/ </w:t>
      </w:r>
      <w:r w:rsidR="006E47B7">
        <w:rPr>
          <w:rFonts w:ascii="Times New Roman" w:hAnsi="Times New Roman"/>
          <w:b/>
          <w:lang w:val="ru-RU"/>
        </w:rPr>
        <w:t xml:space="preserve">лева </w:t>
      </w:r>
      <w:r w:rsidR="00DA284F" w:rsidRPr="003A7276">
        <w:rPr>
          <w:rFonts w:ascii="Times New Roman" w:hAnsi="Times New Roman"/>
          <w:b/>
          <w:lang w:val="ru-RU"/>
        </w:rPr>
        <w:t>без ДДС</w:t>
      </w:r>
      <w:r w:rsidR="00C80076" w:rsidRPr="003A7276">
        <w:rPr>
          <w:rFonts w:ascii="Times New Roman" w:hAnsi="Times New Roman"/>
          <w:b/>
          <w:lang w:val="ru-RU"/>
        </w:rPr>
        <w:t>.</w:t>
      </w:r>
    </w:p>
    <w:p w:rsidR="001C1CFC" w:rsidRPr="003A7276" w:rsidRDefault="001C1CFC" w:rsidP="00D35EDB">
      <w:pPr>
        <w:pStyle w:val="2"/>
        <w:numPr>
          <w:ilvl w:val="0"/>
          <w:numId w:val="0"/>
        </w:numPr>
        <w:ind w:firstLine="567"/>
        <w:jc w:val="both"/>
        <w:rPr>
          <w:color w:val="000000"/>
          <w:sz w:val="22"/>
          <w:szCs w:val="22"/>
          <w:lang w:val="bg-BG"/>
        </w:rPr>
      </w:pPr>
      <w:r w:rsidRPr="003A7276">
        <w:rPr>
          <w:color w:val="000000"/>
          <w:sz w:val="22"/>
          <w:szCs w:val="22"/>
          <w:lang w:val="bg-BG"/>
        </w:rPr>
        <w:t>2.</w:t>
      </w:r>
      <w:r w:rsidR="003A7F10" w:rsidRPr="003A7276">
        <w:rPr>
          <w:color w:val="000000"/>
          <w:sz w:val="22"/>
          <w:szCs w:val="22"/>
          <w:lang w:val="bg-BG"/>
        </w:rPr>
        <w:t>2</w:t>
      </w:r>
      <w:r w:rsidRPr="003A7276">
        <w:rPr>
          <w:color w:val="000000"/>
          <w:sz w:val="22"/>
          <w:szCs w:val="22"/>
          <w:lang w:val="bg-BG"/>
        </w:rPr>
        <w:t xml:space="preserve">.Стойността е формирана при 100% изпълнение на предвидените </w:t>
      </w:r>
      <w:r w:rsidR="005F1CA5" w:rsidRPr="003A7276">
        <w:rPr>
          <w:color w:val="000000"/>
          <w:sz w:val="22"/>
          <w:szCs w:val="22"/>
          <w:lang w:val="bg-BG"/>
        </w:rPr>
        <w:t xml:space="preserve">прогнозни </w:t>
      </w:r>
      <w:r w:rsidRPr="003A7276">
        <w:rPr>
          <w:color w:val="000000"/>
          <w:sz w:val="22"/>
          <w:szCs w:val="22"/>
          <w:lang w:val="bg-BG"/>
        </w:rPr>
        <w:t>количества, дейности и спазване на технологичните схеми на работа и предвидените срокове.</w:t>
      </w:r>
    </w:p>
    <w:p w:rsidR="001C1CFC" w:rsidRPr="003A7276" w:rsidRDefault="001C1CFC" w:rsidP="00D35EDB">
      <w:pPr>
        <w:ind w:firstLine="567"/>
        <w:jc w:val="both"/>
        <w:rPr>
          <w:b/>
          <w:color w:val="000000"/>
          <w:sz w:val="22"/>
          <w:szCs w:val="22"/>
          <w:u w:val="single"/>
          <w:lang w:val="bg-BG"/>
        </w:rPr>
      </w:pPr>
      <w:r w:rsidRPr="003A7276">
        <w:rPr>
          <w:b/>
          <w:color w:val="000000"/>
          <w:sz w:val="22"/>
          <w:szCs w:val="22"/>
          <w:u w:val="single"/>
          <w:lang w:val="bg-BG"/>
        </w:rPr>
        <w:t>2.</w:t>
      </w:r>
      <w:r w:rsidR="003A7F10" w:rsidRPr="003A7276">
        <w:rPr>
          <w:b/>
          <w:color w:val="000000"/>
          <w:sz w:val="22"/>
          <w:szCs w:val="22"/>
          <w:u w:val="single"/>
          <w:lang w:val="bg-BG"/>
        </w:rPr>
        <w:t>3</w:t>
      </w:r>
      <w:r w:rsidRPr="003A7276">
        <w:rPr>
          <w:b/>
          <w:color w:val="000000"/>
          <w:sz w:val="22"/>
          <w:szCs w:val="22"/>
          <w:u w:val="single"/>
          <w:lang w:val="bg-BG"/>
        </w:rPr>
        <w:t>. Тази стойност участниците в конкурса не трябва да надвишават в офертите си.</w:t>
      </w:r>
    </w:p>
    <w:p w:rsidR="001C1CFC" w:rsidRPr="003A7276" w:rsidRDefault="001C1CFC">
      <w:pPr>
        <w:pStyle w:val="20"/>
        <w:ind w:left="720" w:firstLine="720"/>
        <w:jc w:val="left"/>
        <w:rPr>
          <w:b/>
          <w:color w:val="000000"/>
          <w:sz w:val="22"/>
          <w:szCs w:val="22"/>
          <w:u w:val="single"/>
        </w:rPr>
      </w:pPr>
    </w:p>
    <w:p w:rsidR="001C1CFC" w:rsidRPr="003A7276" w:rsidRDefault="001C1CFC" w:rsidP="006E47B7">
      <w:pPr>
        <w:pStyle w:val="20"/>
        <w:rPr>
          <w:b/>
          <w:color w:val="000000"/>
          <w:sz w:val="22"/>
          <w:szCs w:val="22"/>
          <w:u w:val="single"/>
        </w:rPr>
      </w:pPr>
      <w:r w:rsidRPr="003A7276">
        <w:rPr>
          <w:b/>
          <w:sz w:val="22"/>
          <w:szCs w:val="22"/>
          <w:u w:val="single"/>
        </w:rPr>
        <w:t>ІІІ.   УСЛОВИЯ, РЕД И СРОК ЗА ВНАСЯНЕ НА ГАРАНЦИИТЕ</w:t>
      </w:r>
    </w:p>
    <w:p w:rsidR="00B77BF0" w:rsidRPr="00805ECC" w:rsidRDefault="001C1CFC" w:rsidP="00B77BF0">
      <w:pPr>
        <w:tabs>
          <w:tab w:val="left" w:pos="0"/>
        </w:tabs>
        <w:jc w:val="both"/>
        <w:rPr>
          <w:sz w:val="22"/>
          <w:szCs w:val="22"/>
          <w:lang w:val="ru-RU"/>
        </w:rPr>
      </w:pPr>
      <w:r w:rsidRPr="003A7276">
        <w:rPr>
          <w:color w:val="000000"/>
          <w:sz w:val="22"/>
          <w:szCs w:val="22"/>
          <w:lang w:val="bg-BG"/>
        </w:rPr>
        <w:tab/>
      </w:r>
      <w:r w:rsidRPr="003A7276">
        <w:rPr>
          <w:b/>
          <w:color w:val="000000"/>
          <w:sz w:val="22"/>
          <w:szCs w:val="22"/>
          <w:lang w:val="bg-BG"/>
        </w:rPr>
        <w:t>3.1.</w:t>
      </w:r>
      <w:r w:rsidRPr="003A7276">
        <w:rPr>
          <w:color w:val="000000"/>
          <w:sz w:val="22"/>
          <w:szCs w:val="22"/>
          <w:lang w:val="bg-BG"/>
        </w:rPr>
        <w:t xml:space="preserve"> </w:t>
      </w:r>
      <w:r w:rsidR="00B77BF0" w:rsidRPr="003A7276">
        <w:rPr>
          <w:sz w:val="22"/>
          <w:szCs w:val="22"/>
          <w:lang w:val="ru-RU" w:bidi="he-IL"/>
        </w:rPr>
        <w:t xml:space="preserve">Определената гаранция за участие в процедурата </w:t>
      </w:r>
      <w:r w:rsidR="00D3483D" w:rsidRPr="003A7276">
        <w:rPr>
          <w:sz w:val="22"/>
          <w:szCs w:val="22"/>
          <w:lang w:val="ru-RU" w:bidi="he-IL"/>
        </w:rPr>
        <w:t xml:space="preserve">е в размер на 5%, от началната стойност на обекта: </w:t>
      </w:r>
      <w:r w:rsidR="00315956">
        <w:rPr>
          <w:b/>
          <w:lang w:val="bg-BG" w:bidi="he-IL"/>
        </w:rPr>
        <w:t>1 048</w:t>
      </w:r>
      <w:r w:rsidR="002F14AC">
        <w:rPr>
          <w:b/>
          <w:lang w:bidi="he-IL"/>
        </w:rPr>
        <w:t>,</w:t>
      </w:r>
      <w:r w:rsidR="00D35EDB">
        <w:rPr>
          <w:b/>
          <w:lang w:val="bg-BG" w:bidi="he-IL"/>
        </w:rPr>
        <w:t>0</w:t>
      </w:r>
      <w:r w:rsidR="002F14AC">
        <w:rPr>
          <w:b/>
          <w:lang w:bidi="he-IL"/>
        </w:rPr>
        <w:t>0</w:t>
      </w:r>
      <w:r w:rsidR="002F14AC" w:rsidRPr="00346D29">
        <w:rPr>
          <w:b/>
          <w:lang w:bidi="he-IL"/>
        </w:rPr>
        <w:t xml:space="preserve"> </w:t>
      </w:r>
      <w:r w:rsidR="00DA284F" w:rsidRPr="00DA284F">
        <w:rPr>
          <w:b/>
          <w:sz w:val="22"/>
          <w:szCs w:val="22"/>
          <w:lang w:val="ru-RU" w:bidi="he-IL"/>
        </w:rPr>
        <w:t>лева /</w:t>
      </w:r>
      <w:r w:rsidR="002F14AC">
        <w:rPr>
          <w:bCs/>
          <w:i/>
          <w:iCs/>
          <w:lang w:bidi="he-IL"/>
        </w:rPr>
        <w:t xml:space="preserve">Хиляда </w:t>
      </w:r>
      <w:r w:rsidR="00315956">
        <w:rPr>
          <w:bCs/>
          <w:i/>
          <w:iCs/>
          <w:lang w:val="bg-BG" w:bidi="he-IL"/>
        </w:rPr>
        <w:t xml:space="preserve">четиристотини </w:t>
      </w:r>
      <w:r w:rsidR="002F14AC">
        <w:rPr>
          <w:bCs/>
          <w:i/>
          <w:iCs/>
          <w:lang w:bidi="he-IL"/>
        </w:rPr>
        <w:t xml:space="preserve"> </w:t>
      </w:r>
      <w:r w:rsidR="00315956">
        <w:rPr>
          <w:bCs/>
          <w:i/>
          <w:iCs/>
          <w:lang w:val="bg-BG" w:bidi="he-IL"/>
        </w:rPr>
        <w:t>осем</w:t>
      </w:r>
      <w:r w:rsidR="002F14AC">
        <w:rPr>
          <w:bCs/>
          <w:i/>
          <w:iCs/>
          <w:lang w:bidi="he-IL"/>
        </w:rPr>
        <w:t xml:space="preserve"> лева</w:t>
      </w:r>
      <w:r w:rsidR="00DA284F" w:rsidRPr="00DA284F">
        <w:rPr>
          <w:b/>
          <w:sz w:val="22"/>
          <w:szCs w:val="22"/>
          <w:lang w:val="ru-RU" w:bidi="he-IL"/>
        </w:rPr>
        <w:t>/</w:t>
      </w:r>
      <w:r w:rsidR="00DA284F">
        <w:rPr>
          <w:b/>
          <w:sz w:val="22"/>
          <w:szCs w:val="22"/>
          <w:lang w:val="ru-RU" w:bidi="he-IL"/>
        </w:rPr>
        <w:t xml:space="preserve"> </w:t>
      </w:r>
      <w:r w:rsidR="00D3483D" w:rsidRPr="003A7276">
        <w:rPr>
          <w:sz w:val="22"/>
          <w:szCs w:val="22"/>
          <w:lang w:val="ru-RU" w:bidi="he-IL"/>
        </w:rPr>
        <w:t xml:space="preserve">и </w:t>
      </w:r>
      <w:r w:rsidR="00B77BF0" w:rsidRPr="003A7276">
        <w:rPr>
          <w:sz w:val="22"/>
          <w:szCs w:val="22"/>
          <w:lang w:val="ru-RU" w:bidi="he-IL"/>
        </w:rPr>
        <w:t xml:space="preserve">се заплаща по </w:t>
      </w:r>
      <w:r w:rsidR="00B77BF0" w:rsidRPr="003A7276">
        <w:rPr>
          <w:sz w:val="22"/>
          <w:szCs w:val="22"/>
          <w:lang w:val="ru-RU"/>
        </w:rPr>
        <w:t xml:space="preserve">банкова сметка на ТП </w:t>
      </w:r>
      <w:r w:rsidR="005354F5">
        <w:rPr>
          <w:sz w:val="22"/>
          <w:szCs w:val="22"/>
          <w:lang w:val="ru-RU"/>
        </w:rPr>
        <w:t>ДЛС Русалка</w:t>
      </w:r>
      <w:r w:rsidR="00B77BF0" w:rsidRPr="003A7276">
        <w:rPr>
          <w:sz w:val="22"/>
          <w:szCs w:val="22"/>
          <w:lang w:val="ru-RU"/>
        </w:rPr>
        <w:t xml:space="preserve"> гр. </w:t>
      </w:r>
      <w:r w:rsidR="006E47B7">
        <w:rPr>
          <w:sz w:val="22"/>
          <w:szCs w:val="22"/>
          <w:lang w:val="ru-RU"/>
        </w:rPr>
        <w:t>Априлци</w:t>
      </w:r>
      <w:r w:rsidR="00B77BF0" w:rsidRPr="003A7276">
        <w:rPr>
          <w:sz w:val="22"/>
          <w:szCs w:val="22"/>
          <w:lang w:val="ru-RU"/>
        </w:rPr>
        <w:t xml:space="preserve">: </w:t>
      </w:r>
      <w:r w:rsidR="006E47B7" w:rsidRPr="009D1AB5">
        <w:rPr>
          <w:rFonts w:eastAsia="Calibri Light"/>
          <w:b/>
          <w:bCs/>
          <w:i/>
          <w:iCs/>
        </w:rPr>
        <w:t>IBAN</w:t>
      </w:r>
      <w:r w:rsidR="006E47B7" w:rsidRPr="009D1AB5">
        <w:rPr>
          <w:rFonts w:eastAsia="Calibri Light"/>
          <w:b/>
          <w:bCs/>
          <w:i/>
          <w:iCs/>
          <w:lang w:val="bg-BG"/>
        </w:rPr>
        <w:t>:</w:t>
      </w:r>
      <w:r w:rsidR="006E47B7" w:rsidRPr="009D1AB5">
        <w:rPr>
          <w:b/>
          <w:i/>
        </w:rPr>
        <w:t xml:space="preserve"> BG94CECB979010G3418301</w:t>
      </w:r>
      <w:r w:rsidR="006E47B7" w:rsidRPr="009D1AB5">
        <w:rPr>
          <w:rFonts w:eastAsia="Calibri Light"/>
          <w:bCs/>
          <w:i/>
          <w:iCs/>
        </w:rPr>
        <w:t xml:space="preserve">, </w:t>
      </w:r>
      <w:r w:rsidR="006E47B7" w:rsidRPr="009D1AB5">
        <w:rPr>
          <w:rFonts w:eastAsia="Calibri Light"/>
          <w:b/>
          <w:bCs/>
          <w:i/>
          <w:iCs/>
        </w:rPr>
        <w:t>BI</w:t>
      </w:r>
      <w:r w:rsidR="006E47B7" w:rsidRPr="009D1AB5">
        <w:rPr>
          <w:rFonts w:eastAsia="Calibri Light"/>
          <w:b/>
          <w:bCs/>
          <w:i/>
          <w:iCs/>
          <w:lang w:val="en-US"/>
        </w:rPr>
        <w:t>C</w:t>
      </w:r>
      <w:r w:rsidR="006E47B7" w:rsidRPr="009D1AB5">
        <w:rPr>
          <w:rFonts w:eastAsia="Calibri Light"/>
          <w:b/>
          <w:bCs/>
          <w:i/>
          <w:iCs/>
          <w:lang w:val="bg-BG"/>
        </w:rPr>
        <w:t>:</w:t>
      </w:r>
      <w:r w:rsidR="006E47B7" w:rsidRPr="009D1AB5">
        <w:rPr>
          <w:rFonts w:eastAsia="Calibri Light"/>
          <w:bCs/>
          <w:i/>
          <w:iCs/>
        </w:rPr>
        <w:t xml:space="preserve"> </w:t>
      </w:r>
      <w:r w:rsidR="006E47B7" w:rsidRPr="009D1AB5">
        <w:rPr>
          <w:b/>
          <w:i/>
        </w:rPr>
        <w:t>CECBBGSF</w:t>
      </w:r>
      <w:r w:rsidR="006E47B7" w:rsidRPr="009D1AB5">
        <w:rPr>
          <w:rFonts w:eastAsia="Calibri Light"/>
          <w:bCs/>
          <w:i/>
          <w:iCs/>
          <w:lang w:val="en-US"/>
        </w:rPr>
        <w:t xml:space="preserve">, </w:t>
      </w:r>
      <w:r w:rsidR="006E47B7" w:rsidRPr="009D1AB5">
        <w:rPr>
          <w:b/>
          <w:i/>
        </w:rPr>
        <w:t>Банка ЦКБ АД</w:t>
      </w:r>
      <w:r w:rsidR="006E47B7" w:rsidRPr="009D1AB5">
        <w:rPr>
          <w:rFonts w:eastAsia="Calibri Light"/>
          <w:bCs/>
          <w:i/>
          <w:iCs/>
        </w:rPr>
        <w:t xml:space="preserve">– </w:t>
      </w:r>
      <w:r w:rsidR="006E47B7" w:rsidRPr="009D1AB5">
        <w:rPr>
          <w:rFonts w:eastAsia="Calibri Light"/>
          <w:b/>
          <w:bCs/>
          <w:i/>
          <w:iCs/>
        </w:rPr>
        <w:t>клон</w:t>
      </w:r>
      <w:r w:rsidR="006E47B7" w:rsidRPr="009D1AB5">
        <w:rPr>
          <w:rFonts w:eastAsia="Calibri Light"/>
          <w:bCs/>
          <w:i/>
          <w:iCs/>
        </w:rPr>
        <w:t xml:space="preserve"> </w:t>
      </w:r>
      <w:r w:rsidR="006E47B7" w:rsidRPr="009D1AB5">
        <w:rPr>
          <w:b/>
          <w:i/>
        </w:rPr>
        <w:t>Ловеч</w:t>
      </w:r>
      <w:r w:rsidR="006E47B7" w:rsidRPr="003A7276">
        <w:rPr>
          <w:b/>
          <w:sz w:val="22"/>
          <w:szCs w:val="22"/>
          <w:lang w:val="ru-RU"/>
        </w:rPr>
        <w:t xml:space="preserve"> </w:t>
      </w:r>
      <w:r w:rsidR="00B77BF0" w:rsidRPr="003A7276">
        <w:rPr>
          <w:b/>
          <w:sz w:val="22"/>
          <w:szCs w:val="22"/>
          <w:lang w:val="ru-RU"/>
        </w:rPr>
        <w:t xml:space="preserve">до </w:t>
      </w:r>
      <w:r w:rsidR="00120F22" w:rsidRPr="003A7276">
        <w:rPr>
          <w:b/>
          <w:sz w:val="22"/>
          <w:szCs w:val="22"/>
          <w:lang w:val="ru-RU"/>
        </w:rPr>
        <w:t>16</w:t>
      </w:r>
      <w:r w:rsidR="00C02290" w:rsidRPr="003A7276">
        <w:rPr>
          <w:b/>
          <w:sz w:val="22"/>
          <w:szCs w:val="22"/>
          <w:lang w:val="ru-RU"/>
        </w:rPr>
        <w:t>:00</w:t>
      </w:r>
      <w:r w:rsidR="00120F22" w:rsidRPr="003A7276">
        <w:rPr>
          <w:b/>
          <w:sz w:val="22"/>
          <w:szCs w:val="22"/>
          <w:lang w:val="ru-RU"/>
        </w:rPr>
        <w:t xml:space="preserve"> </w:t>
      </w:r>
      <w:r w:rsidR="00B77BF0" w:rsidRPr="003A7276">
        <w:rPr>
          <w:b/>
          <w:sz w:val="22"/>
          <w:szCs w:val="22"/>
          <w:lang w:val="ru-RU"/>
        </w:rPr>
        <w:t xml:space="preserve">часа на </w:t>
      </w:r>
      <w:r w:rsidR="00206664" w:rsidRPr="00805ECC">
        <w:rPr>
          <w:b/>
          <w:sz w:val="22"/>
          <w:szCs w:val="22"/>
          <w:lang w:val="ru-RU"/>
        </w:rPr>
        <w:t>17</w:t>
      </w:r>
      <w:r w:rsidR="00120F22" w:rsidRPr="00805ECC">
        <w:rPr>
          <w:b/>
          <w:sz w:val="22"/>
          <w:szCs w:val="22"/>
          <w:lang w:val="ru-RU"/>
        </w:rPr>
        <w:t>.</w:t>
      </w:r>
      <w:r w:rsidR="00206664" w:rsidRPr="00805ECC">
        <w:rPr>
          <w:b/>
          <w:sz w:val="22"/>
          <w:szCs w:val="22"/>
          <w:lang w:val="ru-RU"/>
        </w:rPr>
        <w:t>06</w:t>
      </w:r>
      <w:r w:rsidR="00120F22" w:rsidRPr="00805ECC">
        <w:rPr>
          <w:b/>
          <w:sz w:val="22"/>
          <w:szCs w:val="22"/>
          <w:lang w:val="ru-RU"/>
        </w:rPr>
        <w:t>.</w:t>
      </w:r>
      <w:r w:rsidR="00206664" w:rsidRPr="00805ECC">
        <w:rPr>
          <w:b/>
          <w:sz w:val="22"/>
          <w:szCs w:val="22"/>
          <w:lang w:val="ru-RU"/>
        </w:rPr>
        <w:t>2024</w:t>
      </w:r>
      <w:r w:rsidR="00B77BF0" w:rsidRPr="00805ECC">
        <w:rPr>
          <w:b/>
          <w:sz w:val="22"/>
          <w:szCs w:val="22"/>
          <w:lang w:val="ru-RU"/>
        </w:rPr>
        <w:t xml:space="preserve"> година</w:t>
      </w:r>
      <w:r w:rsidR="00B77BF0" w:rsidRPr="00805ECC">
        <w:rPr>
          <w:sz w:val="22"/>
          <w:szCs w:val="22"/>
          <w:lang w:val="ru-RU"/>
        </w:rPr>
        <w:t>.</w:t>
      </w:r>
    </w:p>
    <w:p w:rsidR="00B77BF0" w:rsidRPr="003A7276" w:rsidRDefault="00B77BF0" w:rsidP="00B77BF0">
      <w:pPr>
        <w:tabs>
          <w:tab w:val="left" w:pos="0"/>
        </w:tabs>
        <w:jc w:val="both"/>
        <w:rPr>
          <w:color w:val="000000"/>
          <w:sz w:val="22"/>
          <w:szCs w:val="22"/>
          <w:lang w:val="ru-RU"/>
        </w:rPr>
      </w:pPr>
      <w:r w:rsidRPr="00805ECC">
        <w:rPr>
          <w:sz w:val="22"/>
          <w:szCs w:val="22"/>
          <w:lang w:val="ru-RU" w:bidi="he-IL"/>
        </w:rPr>
        <w:tab/>
      </w:r>
      <w:r w:rsidRPr="00805ECC">
        <w:rPr>
          <w:b/>
          <w:color w:val="000000"/>
          <w:sz w:val="22"/>
          <w:szCs w:val="22"/>
          <w:lang w:val="bg-BG"/>
        </w:rPr>
        <w:t>3</w:t>
      </w:r>
      <w:r w:rsidRPr="00805ECC">
        <w:rPr>
          <w:b/>
          <w:color w:val="000000"/>
          <w:sz w:val="22"/>
          <w:szCs w:val="22"/>
          <w:lang w:val="ru-RU"/>
        </w:rPr>
        <w:t>.</w:t>
      </w:r>
      <w:r w:rsidRPr="00805ECC">
        <w:rPr>
          <w:b/>
          <w:color w:val="000000"/>
          <w:sz w:val="22"/>
          <w:szCs w:val="22"/>
          <w:lang w:val="bg-BG"/>
        </w:rPr>
        <w:t>2</w:t>
      </w:r>
      <w:r w:rsidRPr="00805ECC">
        <w:rPr>
          <w:b/>
          <w:color w:val="000000"/>
          <w:sz w:val="22"/>
          <w:szCs w:val="22"/>
          <w:lang w:val="ru-RU"/>
        </w:rPr>
        <w:t>.</w:t>
      </w:r>
      <w:r w:rsidRPr="00805ECC">
        <w:rPr>
          <w:color w:val="000000"/>
          <w:sz w:val="22"/>
          <w:szCs w:val="22"/>
          <w:lang w:val="ru-RU"/>
        </w:rPr>
        <w:t xml:space="preserve"> В платежното нареждане за</w:t>
      </w:r>
      <w:r w:rsidRPr="003A7276">
        <w:rPr>
          <w:color w:val="000000"/>
          <w:sz w:val="22"/>
          <w:szCs w:val="22"/>
          <w:lang w:val="ru-RU"/>
        </w:rPr>
        <w:t xml:space="preserve"> внасяне на гаранцията за участие, задължително се посочват следните данни:</w:t>
      </w:r>
    </w:p>
    <w:p w:rsidR="00B77BF0" w:rsidRPr="003A7276" w:rsidRDefault="00B77BF0" w:rsidP="00B77BF0">
      <w:pPr>
        <w:tabs>
          <w:tab w:val="left" w:pos="0"/>
        </w:tabs>
        <w:jc w:val="both"/>
        <w:rPr>
          <w:sz w:val="22"/>
          <w:szCs w:val="22"/>
          <w:lang w:val="ru-RU" w:bidi="he-IL"/>
        </w:rPr>
      </w:pPr>
      <w:r w:rsidRPr="003A7276">
        <w:rPr>
          <w:b/>
          <w:color w:val="000000"/>
          <w:sz w:val="22"/>
          <w:szCs w:val="22"/>
          <w:lang w:val="ru-RU"/>
        </w:rPr>
        <w:tab/>
      </w:r>
      <w:r w:rsidRPr="003A7276">
        <w:rPr>
          <w:color w:val="000000"/>
          <w:sz w:val="22"/>
          <w:szCs w:val="22"/>
          <w:lang w:val="ru-RU"/>
        </w:rPr>
        <w:t xml:space="preserve">- ТП </w:t>
      </w:r>
      <w:r w:rsidR="005354F5">
        <w:rPr>
          <w:color w:val="000000"/>
          <w:sz w:val="22"/>
          <w:szCs w:val="22"/>
          <w:lang w:val="ru-RU"/>
        </w:rPr>
        <w:t>ДЛС Русалка</w:t>
      </w:r>
      <w:r w:rsidRPr="003A7276">
        <w:rPr>
          <w:color w:val="000000"/>
          <w:sz w:val="22"/>
          <w:szCs w:val="22"/>
          <w:lang w:val="ru-RU"/>
        </w:rPr>
        <w:t>, за участие в открит конкурс</w:t>
      </w:r>
      <w:r w:rsidRPr="003A7276">
        <w:rPr>
          <w:sz w:val="22"/>
          <w:szCs w:val="22"/>
          <w:lang w:val="ru-RU" w:bidi="he-IL"/>
        </w:rPr>
        <w:t>;</w:t>
      </w:r>
    </w:p>
    <w:p w:rsidR="00B77BF0" w:rsidRPr="003A7276" w:rsidRDefault="00B77BF0" w:rsidP="00B77BF0">
      <w:pPr>
        <w:tabs>
          <w:tab w:val="left" w:pos="0"/>
        </w:tabs>
        <w:jc w:val="both"/>
        <w:rPr>
          <w:sz w:val="22"/>
          <w:szCs w:val="22"/>
          <w:lang w:val="ru-RU" w:bidi="he-IL"/>
        </w:rPr>
      </w:pPr>
      <w:r w:rsidRPr="003A7276">
        <w:rPr>
          <w:sz w:val="22"/>
          <w:szCs w:val="22"/>
          <w:lang w:val="ru-RU" w:bidi="he-IL"/>
        </w:rPr>
        <w:tab/>
        <w:t>- Номер на обекта, за който се внася гаранцията за участие;</w:t>
      </w:r>
    </w:p>
    <w:p w:rsidR="00B77BF0" w:rsidRPr="003A7276" w:rsidRDefault="00B77BF0" w:rsidP="00B77BF0">
      <w:pPr>
        <w:tabs>
          <w:tab w:val="left" w:pos="0"/>
        </w:tabs>
        <w:jc w:val="both"/>
        <w:rPr>
          <w:sz w:val="22"/>
          <w:szCs w:val="22"/>
          <w:lang w:val="ru-RU" w:bidi="he-IL"/>
        </w:rPr>
      </w:pPr>
      <w:r w:rsidRPr="003A7276">
        <w:rPr>
          <w:sz w:val="22"/>
          <w:szCs w:val="22"/>
          <w:lang w:val="ru-RU" w:bidi="he-IL"/>
        </w:rPr>
        <w:tab/>
        <w:t>- Наименование на фирмата, със задължително посочване и на ЕИК.</w:t>
      </w:r>
    </w:p>
    <w:p w:rsidR="00B77BF0" w:rsidRPr="003A7276" w:rsidRDefault="00B77BF0" w:rsidP="00B77BF0">
      <w:pPr>
        <w:tabs>
          <w:tab w:val="left" w:pos="0"/>
        </w:tabs>
        <w:jc w:val="both"/>
        <w:rPr>
          <w:b/>
          <w:color w:val="000000"/>
          <w:sz w:val="22"/>
          <w:szCs w:val="22"/>
          <w:lang w:val="ru-RU"/>
        </w:rPr>
      </w:pPr>
      <w:r w:rsidRPr="003A7276">
        <w:rPr>
          <w:color w:val="000000"/>
          <w:sz w:val="22"/>
          <w:szCs w:val="22"/>
          <w:lang w:val="ru-RU"/>
        </w:rPr>
        <w:tab/>
      </w:r>
      <w:r w:rsidRPr="003A7276">
        <w:rPr>
          <w:b/>
          <w:sz w:val="22"/>
          <w:szCs w:val="22"/>
          <w:lang w:val="bg-BG" w:bidi="he-IL"/>
        </w:rPr>
        <w:t>3</w:t>
      </w:r>
      <w:r w:rsidRPr="003A7276">
        <w:rPr>
          <w:b/>
          <w:sz w:val="22"/>
          <w:szCs w:val="22"/>
          <w:lang w:val="ru-RU" w:bidi="he-IL"/>
        </w:rPr>
        <w:t>.</w:t>
      </w:r>
      <w:r w:rsidRPr="003A7276">
        <w:rPr>
          <w:b/>
          <w:sz w:val="22"/>
          <w:szCs w:val="22"/>
          <w:lang w:val="bg-BG" w:bidi="he-IL"/>
        </w:rPr>
        <w:t>3</w:t>
      </w:r>
      <w:r w:rsidRPr="003A7276">
        <w:rPr>
          <w:b/>
          <w:sz w:val="22"/>
          <w:szCs w:val="22"/>
          <w:lang w:val="ru-RU" w:bidi="he-IL"/>
        </w:rPr>
        <w:t>.</w:t>
      </w:r>
      <w:r w:rsidRPr="003A7276">
        <w:rPr>
          <w:sz w:val="22"/>
          <w:szCs w:val="22"/>
          <w:lang w:val="ru-RU" w:bidi="he-IL"/>
        </w:rPr>
        <w:t xml:space="preserve"> Гаранциите за участие се освобождават от възложителя по реда и при условията на чл.31, ал. 1- 3 от Наредбата и се задържат в случаите на чл. 32, </w:t>
      </w:r>
      <w:r w:rsidRPr="003A7276">
        <w:rPr>
          <w:w w:val="90"/>
          <w:sz w:val="22"/>
          <w:szCs w:val="22"/>
          <w:lang w:val="ru-RU" w:bidi="he-IL"/>
        </w:rPr>
        <w:t xml:space="preserve">т. </w:t>
      </w:r>
      <w:r w:rsidRPr="003A7276">
        <w:rPr>
          <w:w w:val="90"/>
          <w:sz w:val="22"/>
          <w:szCs w:val="22"/>
          <w:lang w:bidi="he-IL"/>
        </w:rPr>
        <w:t>l</w:t>
      </w:r>
      <w:r w:rsidRPr="003A7276">
        <w:rPr>
          <w:w w:val="90"/>
          <w:sz w:val="22"/>
          <w:szCs w:val="22"/>
          <w:lang w:val="ru-RU" w:bidi="he-IL"/>
        </w:rPr>
        <w:t xml:space="preserve"> </w:t>
      </w:r>
      <w:r w:rsidRPr="003A7276">
        <w:rPr>
          <w:sz w:val="22"/>
          <w:szCs w:val="22"/>
          <w:lang w:val="ru-RU" w:bidi="he-IL"/>
        </w:rPr>
        <w:t xml:space="preserve">-4 от Наредбата. </w:t>
      </w:r>
    </w:p>
    <w:p w:rsidR="00B77BF0" w:rsidRPr="003A7276" w:rsidRDefault="00B77BF0" w:rsidP="00B77BF0">
      <w:pPr>
        <w:tabs>
          <w:tab w:val="left" w:pos="0"/>
        </w:tabs>
        <w:jc w:val="both"/>
        <w:rPr>
          <w:b/>
          <w:color w:val="000000"/>
          <w:sz w:val="22"/>
          <w:szCs w:val="22"/>
          <w:lang w:val="ru-RU"/>
        </w:rPr>
      </w:pPr>
      <w:r w:rsidRPr="003A7276">
        <w:rPr>
          <w:b/>
          <w:color w:val="000000"/>
          <w:sz w:val="22"/>
          <w:szCs w:val="22"/>
          <w:lang w:val="ru-RU"/>
        </w:rPr>
        <w:tab/>
      </w:r>
      <w:r w:rsidRPr="003A7276">
        <w:rPr>
          <w:b/>
          <w:sz w:val="22"/>
          <w:szCs w:val="22"/>
          <w:lang w:val="ru-RU" w:bidi="he-IL"/>
        </w:rPr>
        <w:t>3.</w:t>
      </w:r>
      <w:r w:rsidRPr="003A7276">
        <w:rPr>
          <w:b/>
          <w:sz w:val="22"/>
          <w:szCs w:val="22"/>
          <w:lang w:val="bg-BG" w:bidi="he-IL"/>
        </w:rPr>
        <w:t>4.</w:t>
      </w:r>
      <w:r w:rsidRPr="003A7276">
        <w:rPr>
          <w:sz w:val="22"/>
          <w:szCs w:val="22"/>
          <w:lang w:val="ru-RU" w:bidi="he-IL"/>
        </w:rPr>
        <w:t xml:space="preserve"> </w:t>
      </w:r>
      <w:r w:rsidRPr="003A7276">
        <w:rPr>
          <w:sz w:val="22"/>
          <w:szCs w:val="22"/>
          <w:lang w:val="ru-RU"/>
        </w:rPr>
        <w:t>Гаранцията за изпълнение на договора е 5 % от достигнатата стойност на обекта, вносима при сключване на договора, в една от следните форми по избор на Изпълнителя:</w:t>
      </w:r>
    </w:p>
    <w:p w:rsidR="00B77BF0" w:rsidRPr="003A7276" w:rsidRDefault="00B77BF0" w:rsidP="00B77BF0">
      <w:pPr>
        <w:shd w:val="clear" w:color="auto" w:fill="FFFFFF"/>
        <w:tabs>
          <w:tab w:val="left" w:pos="0"/>
        </w:tabs>
        <w:jc w:val="both"/>
        <w:rPr>
          <w:b/>
          <w:bCs/>
          <w:sz w:val="22"/>
          <w:szCs w:val="22"/>
          <w:lang w:val="ru-RU"/>
        </w:rPr>
      </w:pPr>
      <w:r w:rsidRPr="003A7276">
        <w:rPr>
          <w:b/>
          <w:bCs/>
          <w:sz w:val="22"/>
          <w:szCs w:val="22"/>
          <w:lang w:val="ru-RU"/>
        </w:rPr>
        <w:t xml:space="preserve">            - </w:t>
      </w:r>
      <w:r w:rsidRPr="003A7276">
        <w:rPr>
          <w:sz w:val="22"/>
          <w:szCs w:val="22"/>
          <w:lang w:val="ru-RU"/>
        </w:rPr>
        <w:t xml:space="preserve">парична сума, внесена по сметка на ТП </w:t>
      </w:r>
      <w:r w:rsidR="005354F5">
        <w:rPr>
          <w:sz w:val="22"/>
          <w:szCs w:val="22"/>
          <w:lang w:val="ru-RU"/>
        </w:rPr>
        <w:t>ДЛС Русалка</w:t>
      </w:r>
      <w:r w:rsidRPr="003A7276">
        <w:rPr>
          <w:sz w:val="22"/>
          <w:szCs w:val="22"/>
          <w:lang w:val="ru-RU"/>
        </w:rPr>
        <w:t xml:space="preserve"> </w:t>
      </w:r>
      <w:r w:rsidR="00AC5644" w:rsidRPr="009D1AB5">
        <w:rPr>
          <w:rFonts w:eastAsia="Calibri Light"/>
          <w:b/>
          <w:bCs/>
          <w:i/>
          <w:iCs/>
        </w:rPr>
        <w:t>IBAN</w:t>
      </w:r>
      <w:r w:rsidR="00AC5644" w:rsidRPr="009D1AB5">
        <w:rPr>
          <w:rFonts w:eastAsia="Calibri Light"/>
          <w:b/>
          <w:bCs/>
          <w:i/>
          <w:iCs/>
          <w:lang w:val="bg-BG"/>
        </w:rPr>
        <w:t>:</w:t>
      </w:r>
      <w:r w:rsidR="00AC5644" w:rsidRPr="009D1AB5">
        <w:rPr>
          <w:b/>
          <w:i/>
        </w:rPr>
        <w:t xml:space="preserve"> BG94CECB979010G3418301</w:t>
      </w:r>
      <w:r w:rsidR="00AC5644" w:rsidRPr="009D1AB5">
        <w:rPr>
          <w:rFonts w:eastAsia="Calibri Light"/>
          <w:bCs/>
          <w:i/>
          <w:iCs/>
        </w:rPr>
        <w:t xml:space="preserve">, </w:t>
      </w:r>
      <w:r w:rsidR="00AC5644" w:rsidRPr="009D1AB5">
        <w:rPr>
          <w:rFonts w:eastAsia="Calibri Light"/>
          <w:b/>
          <w:bCs/>
          <w:i/>
          <w:iCs/>
        </w:rPr>
        <w:t>BI</w:t>
      </w:r>
      <w:r w:rsidR="00AC5644" w:rsidRPr="009D1AB5">
        <w:rPr>
          <w:rFonts w:eastAsia="Calibri Light"/>
          <w:b/>
          <w:bCs/>
          <w:i/>
          <w:iCs/>
          <w:lang w:val="en-US"/>
        </w:rPr>
        <w:t>C</w:t>
      </w:r>
      <w:r w:rsidR="00AC5644" w:rsidRPr="009D1AB5">
        <w:rPr>
          <w:rFonts w:eastAsia="Calibri Light"/>
          <w:b/>
          <w:bCs/>
          <w:i/>
          <w:iCs/>
          <w:lang w:val="bg-BG"/>
        </w:rPr>
        <w:t>:</w:t>
      </w:r>
      <w:r w:rsidR="00AC5644" w:rsidRPr="009D1AB5">
        <w:rPr>
          <w:rFonts w:eastAsia="Calibri Light"/>
          <w:bCs/>
          <w:i/>
          <w:iCs/>
        </w:rPr>
        <w:t xml:space="preserve"> </w:t>
      </w:r>
      <w:r w:rsidR="00AC5644" w:rsidRPr="009D1AB5">
        <w:rPr>
          <w:b/>
          <w:i/>
        </w:rPr>
        <w:t>CECBBGSF</w:t>
      </w:r>
      <w:r w:rsidR="00AC5644" w:rsidRPr="009D1AB5">
        <w:rPr>
          <w:rFonts w:eastAsia="Calibri Light"/>
          <w:bCs/>
          <w:i/>
          <w:iCs/>
          <w:lang w:val="en-US"/>
        </w:rPr>
        <w:t xml:space="preserve">, </w:t>
      </w:r>
      <w:r w:rsidR="00AC5644" w:rsidRPr="009D1AB5">
        <w:rPr>
          <w:b/>
          <w:i/>
        </w:rPr>
        <w:t>Банка ЦКБ АД</w:t>
      </w:r>
      <w:r w:rsidR="00AC5644" w:rsidRPr="009D1AB5">
        <w:rPr>
          <w:rFonts w:eastAsia="Calibri Light"/>
          <w:bCs/>
          <w:i/>
          <w:iCs/>
        </w:rPr>
        <w:t xml:space="preserve">– </w:t>
      </w:r>
      <w:r w:rsidR="00AC5644" w:rsidRPr="009D1AB5">
        <w:rPr>
          <w:rFonts w:eastAsia="Calibri Light"/>
          <w:b/>
          <w:bCs/>
          <w:i/>
          <w:iCs/>
        </w:rPr>
        <w:t>клон</w:t>
      </w:r>
      <w:r w:rsidR="00AC5644" w:rsidRPr="009D1AB5">
        <w:rPr>
          <w:rFonts w:eastAsia="Calibri Light"/>
          <w:bCs/>
          <w:i/>
          <w:iCs/>
        </w:rPr>
        <w:t xml:space="preserve"> </w:t>
      </w:r>
      <w:r w:rsidR="00AC5644" w:rsidRPr="009D1AB5">
        <w:rPr>
          <w:b/>
          <w:i/>
        </w:rPr>
        <w:t>Ловеч</w:t>
      </w:r>
      <w:r w:rsidRPr="003A7276">
        <w:rPr>
          <w:sz w:val="22"/>
          <w:szCs w:val="22"/>
          <w:lang w:val="ru-RU"/>
        </w:rPr>
        <w:t>;</w:t>
      </w:r>
      <w:r w:rsidRPr="003A7276">
        <w:rPr>
          <w:b/>
          <w:bCs/>
          <w:sz w:val="22"/>
          <w:szCs w:val="22"/>
          <w:lang w:val="ru-RU"/>
        </w:rPr>
        <w:t xml:space="preserve">  </w:t>
      </w:r>
    </w:p>
    <w:p w:rsidR="00B77BF0" w:rsidRPr="003A7276" w:rsidRDefault="00B77BF0" w:rsidP="00B77BF0">
      <w:pPr>
        <w:shd w:val="clear" w:color="auto" w:fill="FFFFFF"/>
        <w:tabs>
          <w:tab w:val="left" w:pos="0"/>
        </w:tabs>
        <w:jc w:val="both"/>
        <w:rPr>
          <w:b/>
          <w:bCs/>
          <w:sz w:val="22"/>
          <w:szCs w:val="22"/>
          <w:lang w:val="ru-RU"/>
        </w:rPr>
      </w:pPr>
      <w:r w:rsidRPr="003A7276">
        <w:rPr>
          <w:b/>
          <w:bCs/>
          <w:sz w:val="22"/>
          <w:szCs w:val="22"/>
          <w:lang w:val="ru-RU"/>
        </w:rPr>
        <w:tab/>
        <w:t xml:space="preserve">- </w:t>
      </w:r>
      <w:r w:rsidRPr="003A7276">
        <w:rPr>
          <w:sz w:val="22"/>
          <w:szCs w:val="22"/>
          <w:lang w:val="ru-RU"/>
        </w:rPr>
        <w:t>банкова гаранция, учредена в полза на</w:t>
      </w:r>
      <w:r w:rsidR="00C80076" w:rsidRPr="003A7276">
        <w:rPr>
          <w:sz w:val="22"/>
          <w:szCs w:val="22"/>
          <w:lang w:val="ru-RU"/>
        </w:rPr>
        <w:t xml:space="preserve"> </w:t>
      </w:r>
      <w:r w:rsidRPr="003A7276">
        <w:rPr>
          <w:sz w:val="22"/>
          <w:szCs w:val="22"/>
          <w:lang w:val="ru-RU"/>
        </w:rPr>
        <w:t xml:space="preserve">ТП </w:t>
      </w:r>
      <w:r w:rsidR="005354F5">
        <w:rPr>
          <w:sz w:val="22"/>
          <w:szCs w:val="22"/>
          <w:lang w:val="ru-RU"/>
        </w:rPr>
        <w:t>ДЛС Русалка</w:t>
      </w:r>
      <w:r w:rsidRPr="003A7276">
        <w:rPr>
          <w:sz w:val="22"/>
          <w:szCs w:val="22"/>
          <w:lang w:val="ru-RU"/>
        </w:rPr>
        <w:t xml:space="preserve">. В случай, че е учредена банкова гаранция, трябва да има изричен запис, че тя се освобождава, само след писмено известие от ТП </w:t>
      </w:r>
      <w:r w:rsidR="005354F5">
        <w:rPr>
          <w:sz w:val="22"/>
          <w:szCs w:val="22"/>
          <w:lang w:val="ru-RU"/>
        </w:rPr>
        <w:t>ДЛС Русалка</w:t>
      </w:r>
      <w:r w:rsidRPr="003A7276">
        <w:rPr>
          <w:sz w:val="22"/>
          <w:szCs w:val="22"/>
          <w:lang w:val="ru-RU"/>
        </w:rPr>
        <w:t>.</w:t>
      </w:r>
    </w:p>
    <w:p w:rsidR="00B77BF0" w:rsidRPr="003A7276" w:rsidRDefault="00B77BF0" w:rsidP="00B77BF0">
      <w:pPr>
        <w:shd w:val="clear" w:color="auto" w:fill="FFFFFF"/>
        <w:jc w:val="both"/>
        <w:rPr>
          <w:b/>
          <w:sz w:val="22"/>
          <w:szCs w:val="22"/>
          <w:lang w:val="ru-RU"/>
        </w:rPr>
      </w:pPr>
      <w:r w:rsidRPr="003A7276">
        <w:rPr>
          <w:b/>
          <w:sz w:val="22"/>
          <w:szCs w:val="22"/>
          <w:lang w:val="ru-RU"/>
        </w:rPr>
        <w:tab/>
        <w:t>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rsidR="00B77BF0" w:rsidRPr="003A7276" w:rsidRDefault="00B77BF0" w:rsidP="00B77BF0">
      <w:pPr>
        <w:shd w:val="clear" w:color="auto" w:fill="FFFFFF"/>
        <w:jc w:val="both"/>
        <w:rPr>
          <w:sz w:val="22"/>
          <w:szCs w:val="22"/>
          <w:lang w:val="ru-RU"/>
        </w:rPr>
      </w:pPr>
      <w:r w:rsidRPr="003A7276">
        <w:rPr>
          <w:b/>
          <w:sz w:val="22"/>
          <w:szCs w:val="22"/>
          <w:lang w:val="ru-RU"/>
        </w:rPr>
        <w:tab/>
      </w:r>
      <w:r w:rsidRPr="003A7276">
        <w:rPr>
          <w:sz w:val="22"/>
          <w:szCs w:val="22"/>
          <w:lang w:val="ru-RU"/>
        </w:rPr>
        <w:t>Гаранцията за изпълнение на сключения договор се освобождава при изпълнение на договорните задължения по реда и условията на чл. 33 от Наредбата.</w:t>
      </w:r>
    </w:p>
    <w:p w:rsidR="001B26B8" w:rsidRPr="003A7276" w:rsidRDefault="001B26B8" w:rsidP="00B77BF0">
      <w:pPr>
        <w:tabs>
          <w:tab w:val="left" w:pos="0"/>
        </w:tabs>
        <w:jc w:val="both"/>
        <w:rPr>
          <w:spacing w:val="-4"/>
          <w:sz w:val="22"/>
          <w:szCs w:val="22"/>
          <w:lang w:val="bg-BG"/>
        </w:rPr>
      </w:pPr>
    </w:p>
    <w:p w:rsidR="00C43EB1" w:rsidRPr="003A7276" w:rsidRDefault="00C43EB1" w:rsidP="00C43EB1">
      <w:pPr>
        <w:pStyle w:val="6"/>
        <w:jc w:val="center"/>
        <w:rPr>
          <w:sz w:val="22"/>
          <w:szCs w:val="22"/>
          <w:u w:val="single"/>
        </w:rPr>
      </w:pPr>
      <w:r w:rsidRPr="003A7276">
        <w:rPr>
          <w:sz w:val="22"/>
          <w:szCs w:val="22"/>
          <w:u w:val="single"/>
        </w:rPr>
        <w:lastRenderedPageBreak/>
        <w:t>ІV. НАЧИН НА ПЛАЩАНЕ</w:t>
      </w:r>
    </w:p>
    <w:p w:rsidR="00C43EB1" w:rsidRPr="003A7276" w:rsidRDefault="00C43EB1" w:rsidP="00C43EB1">
      <w:pPr>
        <w:tabs>
          <w:tab w:val="left" w:pos="0"/>
        </w:tabs>
        <w:ind w:firstLine="709"/>
        <w:jc w:val="both"/>
        <w:rPr>
          <w:color w:val="000000"/>
          <w:sz w:val="22"/>
          <w:szCs w:val="22"/>
          <w:lang w:val="bg-BG"/>
        </w:rPr>
      </w:pPr>
      <w:r w:rsidRPr="003A7276">
        <w:rPr>
          <w:color w:val="000000"/>
          <w:sz w:val="22"/>
          <w:szCs w:val="22"/>
          <w:lang w:val="bg-BG"/>
        </w:rPr>
        <w:t>4.1. Плащането се извършва по банковата сметка на фирмата – изпълнител,</w:t>
      </w:r>
      <w:r w:rsidR="00374E9A" w:rsidRPr="003A7276">
        <w:rPr>
          <w:color w:val="000000"/>
          <w:sz w:val="22"/>
          <w:szCs w:val="22"/>
          <w:lang w:val="bg-BG"/>
        </w:rPr>
        <w:t xml:space="preserve"> отразена в сключеният договор </w:t>
      </w:r>
      <w:r w:rsidRPr="003A7276">
        <w:rPr>
          <w:color w:val="000000"/>
          <w:sz w:val="22"/>
          <w:szCs w:val="22"/>
          <w:lang w:val="bg-BG"/>
        </w:rPr>
        <w:t>и при качествено изпълнение на дейностите.</w:t>
      </w:r>
    </w:p>
    <w:p w:rsidR="00C43EB1" w:rsidRPr="003A7276" w:rsidRDefault="00C43EB1" w:rsidP="00C43EB1">
      <w:pPr>
        <w:tabs>
          <w:tab w:val="left" w:pos="0"/>
        </w:tabs>
        <w:ind w:firstLine="709"/>
        <w:jc w:val="both"/>
        <w:rPr>
          <w:color w:val="000000"/>
          <w:sz w:val="22"/>
          <w:szCs w:val="22"/>
          <w:lang w:val="bg-BG"/>
        </w:rPr>
      </w:pPr>
      <w:r w:rsidRPr="003A7276">
        <w:rPr>
          <w:color w:val="000000"/>
          <w:sz w:val="22"/>
          <w:szCs w:val="22"/>
          <w:lang w:val="bg-BG"/>
        </w:rPr>
        <w:t>4.2. Плащането ще се извършва периодично след съставяне протокол за приемане на извършената  дейност за всеки подотдел, освидетелстване на сечището и изготвяне на фактура от кандидата, с който е сключен договор за изпълнение.</w:t>
      </w:r>
    </w:p>
    <w:p w:rsidR="00C43EB1" w:rsidRPr="003A7276" w:rsidRDefault="00C43EB1" w:rsidP="00C43EB1">
      <w:pPr>
        <w:tabs>
          <w:tab w:val="left" w:pos="0"/>
        </w:tabs>
        <w:ind w:firstLine="709"/>
        <w:jc w:val="both"/>
        <w:rPr>
          <w:color w:val="000000"/>
          <w:sz w:val="22"/>
          <w:szCs w:val="22"/>
          <w:lang w:val="bg-BG"/>
        </w:rPr>
      </w:pPr>
    </w:p>
    <w:p w:rsidR="00C43EB1" w:rsidRPr="003A7276" w:rsidRDefault="00C43EB1" w:rsidP="00C43EB1">
      <w:pPr>
        <w:tabs>
          <w:tab w:val="left" w:pos="0"/>
        </w:tabs>
        <w:jc w:val="center"/>
        <w:rPr>
          <w:b/>
          <w:i/>
          <w:color w:val="000000"/>
          <w:sz w:val="22"/>
          <w:szCs w:val="22"/>
          <w:u w:val="single"/>
          <w:lang w:val="bg-BG"/>
        </w:rPr>
      </w:pPr>
      <w:r w:rsidRPr="003A7276">
        <w:rPr>
          <w:b/>
          <w:i/>
          <w:color w:val="000000"/>
          <w:sz w:val="22"/>
          <w:szCs w:val="22"/>
          <w:u w:val="single"/>
          <w:lang w:val="bg-BG"/>
        </w:rPr>
        <w:t>V. ЗАКУПУВАНЕ НА ДОКУМЕНТАЦИЯ И ОГЛЕД НА ОБЕКТИТЕ</w:t>
      </w:r>
    </w:p>
    <w:p w:rsidR="00C43EB1" w:rsidRPr="00805ECC" w:rsidRDefault="00C43EB1" w:rsidP="00C43EB1">
      <w:pPr>
        <w:ind w:firstLine="708"/>
        <w:jc w:val="both"/>
        <w:rPr>
          <w:sz w:val="22"/>
          <w:szCs w:val="22"/>
          <w:shd w:val="clear" w:color="auto" w:fill="FEFEFE"/>
          <w:lang w:val="bg-BG"/>
        </w:rPr>
      </w:pPr>
      <w:r w:rsidRPr="003A7276">
        <w:rPr>
          <w:sz w:val="22"/>
          <w:szCs w:val="22"/>
          <w:lang w:val="bg-BG"/>
        </w:rPr>
        <w:t xml:space="preserve">5.1. Кандидатите за участие в откритият конкурс могат да изтеглят документацията от интернет страницата на СЗДП Враца без заплащане или да я закупят от ТП </w:t>
      </w:r>
      <w:r w:rsidR="005354F5">
        <w:rPr>
          <w:sz w:val="22"/>
          <w:szCs w:val="22"/>
          <w:lang w:val="bg-BG"/>
        </w:rPr>
        <w:t>ДЛС Русалка</w:t>
      </w:r>
      <w:r w:rsidRPr="003A7276">
        <w:rPr>
          <w:sz w:val="22"/>
          <w:szCs w:val="22"/>
          <w:lang w:val="bg-BG"/>
        </w:rPr>
        <w:t xml:space="preserve">. Цената на конкурсната документация за участие е </w:t>
      </w:r>
      <w:r w:rsidR="00791C23" w:rsidRPr="003A7276">
        <w:rPr>
          <w:b/>
          <w:sz w:val="22"/>
          <w:szCs w:val="22"/>
          <w:lang w:val="bg-BG"/>
        </w:rPr>
        <w:t>10,</w:t>
      </w:r>
      <w:r w:rsidR="007A2AE9" w:rsidRPr="003A7276">
        <w:rPr>
          <w:b/>
          <w:sz w:val="22"/>
          <w:szCs w:val="22"/>
          <w:lang w:val="bg-BG"/>
        </w:rPr>
        <w:t xml:space="preserve"> </w:t>
      </w:r>
      <w:r w:rsidR="00791C23" w:rsidRPr="003A7276">
        <w:rPr>
          <w:b/>
          <w:sz w:val="22"/>
          <w:szCs w:val="22"/>
          <w:lang w:val="bg-BG"/>
        </w:rPr>
        <w:t>00 (десет</w:t>
      </w:r>
      <w:r w:rsidRPr="003A7276">
        <w:rPr>
          <w:b/>
          <w:sz w:val="22"/>
          <w:szCs w:val="22"/>
          <w:lang w:val="bg-BG"/>
        </w:rPr>
        <w:t>) лв</w:t>
      </w:r>
      <w:r w:rsidRPr="003A7276">
        <w:rPr>
          <w:sz w:val="22"/>
          <w:szCs w:val="22"/>
          <w:lang w:val="bg-BG"/>
        </w:rPr>
        <w:t xml:space="preserve">. без ДДС. Същите се закупуват в ТП </w:t>
      </w:r>
      <w:r w:rsidR="005354F5">
        <w:rPr>
          <w:sz w:val="22"/>
          <w:szCs w:val="22"/>
          <w:lang w:val="bg-BG"/>
        </w:rPr>
        <w:t>ДЛС Русалка</w:t>
      </w:r>
      <w:r w:rsidR="00791C23" w:rsidRPr="003A7276">
        <w:rPr>
          <w:sz w:val="22"/>
          <w:szCs w:val="22"/>
          <w:lang w:val="bg-BG"/>
        </w:rPr>
        <w:t xml:space="preserve"> всеки работен ден от </w:t>
      </w:r>
      <w:r w:rsidR="00791C23" w:rsidRPr="003A7276">
        <w:rPr>
          <w:b/>
          <w:sz w:val="22"/>
          <w:szCs w:val="22"/>
          <w:lang w:val="bg-BG"/>
        </w:rPr>
        <w:t xml:space="preserve">08:00 часа до </w:t>
      </w:r>
      <w:r w:rsidR="008B2EBD">
        <w:rPr>
          <w:b/>
          <w:sz w:val="22"/>
          <w:szCs w:val="22"/>
          <w:lang w:val="bg-BG"/>
        </w:rPr>
        <w:t>1</w:t>
      </w:r>
      <w:r w:rsidR="00206664">
        <w:rPr>
          <w:b/>
          <w:sz w:val="22"/>
          <w:szCs w:val="22"/>
          <w:lang w:val="bg-BG"/>
        </w:rPr>
        <w:t>6</w:t>
      </w:r>
      <w:r w:rsidR="00791C23" w:rsidRPr="003A7276">
        <w:rPr>
          <w:b/>
          <w:sz w:val="22"/>
          <w:szCs w:val="22"/>
          <w:lang w:val="bg-BG"/>
        </w:rPr>
        <w:t>:</w:t>
      </w:r>
      <w:r w:rsidRPr="003A7276">
        <w:rPr>
          <w:b/>
          <w:sz w:val="22"/>
          <w:szCs w:val="22"/>
          <w:lang w:val="bg-BG"/>
        </w:rPr>
        <w:t>00 часа</w:t>
      </w:r>
      <w:r w:rsidRPr="003A7276">
        <w:rPr>
          <w:sz w:val="22"/>
          <w:szCs w:val="22"/>
          <w:lang w:val="bg-BG"/>
        </w:rPr>
        <w:t xml:space="preserve"> </w:t>
      </w:r>
      <w:r w:rsidR="00C80076" w:rsidRPr="003A7276">
        <w:rPr>
          <w:b/>
          <w:sz w:val="22"/>
          <w:szCs w:val="22"/>
          <w:lang w:val="bg-BG"/>
        </w:rPr>
        <w:t xml:space="preserve">до </w:t>
      </w:r>
      <w:r w:rsidR="00206664" w:rsidRPr="00805ECC">
        <w:rPr>
          <w:b/>
          <w:sz w:val="22"/>
          <w:szCs w:val="22"/>
          <w:lang w:val="bg-BG"/>
        </w:rPr>
        <w:t>14</w:t>
      </w:r>
      <w:r w:rsidRPr="00805ECC">
        <w:rPr>
          <w:b/>
          <w:sz w:val="22"/>
          <w:szCs w:val="22"/>
          <w:lang w:val="bg-BG"/>
        </w:rPr>
        <w:t>.</w:t>
      </w:r>
      <w:r w:rsidR="00206664" w:rsidRPr="00805ECC">
        <w:rPr>
          <w:b/>
          <w:sz w:val="22"/>
          <w:szCs w:val="22"/>
          <w:lang w:val="bg-BG"/>
        </w:rPr>
        <w:t>06</w:t>
      </w:r>
      <w:r w:rsidRPr="00805ECC">
        <w:rPr>
          <w:b/>
          <w:sz w:val="22"/>
          <w:szCs w:val="22"/>
          <w:lang w:val="bg-BG"/>
        </w:rPr>
        <w:t>.</w:t>
      </w:r>
      <w:r w:rsidR="00206664" w:rsidRPr="00805ECC">
        <w:rPr>
          <w:b/>
          <w:sz w:val="22"/>
          <w:szCs w:val="22"/>
          <w:lang w:val="bg-BG"/>
        </w:rPr>
        <w:t>2024</w:t>
      </w:r>
      <w:r w:rsidRPr="00805ECC">
        <w:rPr>
          <w:b/>
          <w:sz w:val="22"/>
          <w:szCs w:val="22"/>
          <w:lang w:val="bg-BG"/>
        </w:rPr>
        <w:t xml:space="preserve"> година.</w:t>
      </w:r>
      <w:r w:rsidRPr="00805ECC">
        <w:rPr>
          <w:sz w:val="22"/>
          <w:szCs w:val="22"/>
          <w:lang w:val="bg-BG"/>
        </w:rPr>
        <w:t xml:space="preserve"> </w:t>
      </w:r>
      <w:r w:rsidRPr="00805ECC">
        <w:rPr>
          <w:sz w:val="22"/>
          <w:szCs w:val="22"/>
          <w:shd w:val="clear" w:color="auto" w:fill="FEFEFE"/>
          <w:lang w:val="bg-BG"/>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съответната интернет страница, без да посочва лицето, което е направило искането.</w:t>
      </w:r>
    </w:p>
    <w:p w:rsidR="0057774E" w:rsidRPr="00805ECC" w:rsidRDefault="00C43EB1" w:rsidP="00C43EB1">
      <w:pPr>
        <w:ind w:firstLine="720"/>
        <w:jc w:val="both"/>
        <w:rPr>
          <w:color w:val="000000"/>
          <w:sz w:val="22"/>
          <w:szCs w:val="22"/>
          <w:lang w:val="bg-BG"/>
        </w:rPr>
      </w:pPr>
      <w:r w:rsidRPr="00805ECC">
        <w:rPr>
          <w:color w:val="000000"/>
          <w:sz w:val="22"/>
          <w:szCs w:val="22"/>
          <w:lang w:val="bg-BG"/>
        </w:rPr>
        <w:t xml:space="preserve">5.2. Достъп до насажденията ще се осигури всеки работен ден от </w:t>
      </w:r>
      <w:r w:rsidR="00791C23" w:rsidRPr="00805ECC">
        <w:rPr>
          <w:b/>
          <w:color w:val="000000"/>
          <w:sz w:val="22"/>
          <w:szCs w:val="22"/>
          <w:lang w:val="bg-BG"/>
        </w:rPr>
        <w:t>0</w:t>
      </w:r>
      <w:r w:rsidR="00791C23" w:rsidRPr="00805ECC">
        <w:rPr>
          <w:b/>
          <w:sz w:val="22"/>
          <w:szCs w:val="22"/>
          <w:lang w:val="bg-BG"/>
        </w:rPr>
        <w:t>8:</w:t>
      </w:r>
      <w:r w:rsidRPr="00805ECC">
        <w:rPr>
          <w:b/>
          <w:sz w:val="22"/>
          <w:szCs w:val="22"/>
          <w:lang w:val="bg-BG"/>
        </w:rPr>
        <w:t>00</w:t>
      </w:r>
      <w:r w:rsidRPr="00805ECC">
        <w:rPr>
          <w:sz w:val="22"/>
          <w:szCs w:val="22"/>
          <w:lang w:val="bg-BG"/>
        </w:rPr>
        <w:t xml:space="preserve"> часа до </w:t>
      </w:r>
      <w:r w:rsidRPr="00805ECC">
        <w:rPr>
          <w:b/>
          <w:sz w:val="22"/>
          <w:szCs w:val="22"/>
          <w:lang w:val="bg-BG"/>
        </w:rPr>
        <w:t>1</w:t>
      </w:r>
      <w:r w:rsidR="00791E02" w:rsidRPr="00805ECC">
        <w:rPr>
          <w:b/>
          <w:sz w:val="22"/>
          <w:szCs w:val="22"/>
          <w:lang w:val="en-US"/>
        </w:rPr>
        <w:t>6</w:t>
      </w:r>
      <w:r w:rsidRPr="00805ECC">
        <w:rPr>
          <w:b/>
          <w:sz w:val="22"/>
          <w:szCs w:val="22"/>
          <w:lang w:val="bg-BG"/>
        </w:rPr>
        <w:t xml:space="preserve">:00 </w:t>
      </w:r>
      <w:r w:rsidRPr="00805ECC">
        <w:rPr>
          <w:sz w:val="22"/>
          <w:szCs w:val="22"/>
          <w:lang w:val="bg-BG"/>
        </w:rPr>
        <w:t xml:space="preserve">часа </w:t>
      </w:r>
      <w:r w:rsidR="00AC5644" w:rsidRPr="00805ECC">
        <w:rPr>
          <w:sz w:val="22"/>
          <w:szCs w:val="22"/>
          <w:lang w:val="bg-BG"/>
        </w:rPr>
        <w:t>на</w:t>
      </w:r>
      <w:r w:rsidRPr="00805ECC">
        <w:rPr>
          <w:sz w:val="22"/>
          <w:szCs w:val="22"/>
          <w:lang w:val="bg-BG"/>
        </w:rPr>
        <w:t xml:space="preserve"> </w:t>
      </w:r>
      <w:r w:rsidR="00206664" w:rsidRPr="00805ECC">
        <w:rPr>
          <w:b/>
          <w:sz w:val="22"/>
          <w:szCs w:val="22"/>
          <w:lang w:val="bg-BG"/>
        </w:rPr>
        <w:t>14</w:t>
      </w:r>
      <w:r w:rsidRPr="00805ECC">
        <w:rPr>
          <w:b/>
          <w:sz w:val="22"/>
          <w:szCs w:val="22"/>
          <w:lang w:val="bg-BG"/>
        </w:rPr>
        <w:t>.</w:t>
      </w:r>
      <w:r w:rsidR="00206664" w:rsidRPr="00805ECC">
        <w:rPr>
          <w:b/>
          <w:sz w:val="22"/>
          <w:szCs w:val="22"/>
          <w:lang w:val="bg-BG"/>
        </w:rPr>
        <w:t>06</w:t>
      </w:r>
      <w:r w:rsidRPr="00805ECC">
        <w:rPr>
          <w:b/>
          <w:sz w:val="22"/>
          <w:szCs w:val="22"/>
          <w:lang w:val="bg-BG"/>
        </w:rPr>
        <w:t>.</w:t>
      </w:r>
      <w:r w:rsidR="00206664" w:rsidRPr="00805ECC">
        <w:rPr>
          <w:b/>
          <w:sz w:val="22"/>
          <w:szCs w:val="22"/>
          <w:lang w:val="bg-BG"/>
        </w:rPr>
        <w:t>2024</w:t>
      </w:r>
      <w:r w:rsidRPr="00805ECC">
        <w:rPr>
          <w:b/>
          <w:sz w:val="22"/>
          <w:szCs w:val="22"/>
          <w:lang w:val="bg-BG"/>
        </w:rPr>
        <w:t xml:space="preserve"> година</w:t>
      </w:r>
      <w:r w:rsidRPr="00805ECC">
        <w:rPr>
          <w:sz w:val="22"/>
          <w:szCs w:val="22"/>
          <w:lang w:val="bg-BG"/>
        </w:rPr>
        <w:t>,</w:t>
      </w:r>
      <w:r w:rsidRPr="00805ECC">
        <w:rPr>
          <w:color w:val="000000"/>
          <w:sz w:val="22"/>
          <w:szCs w:val="22"/>
          <w:lang w:val="bg-BG"/>
        </w:rPr>
        <w:t xml:space="preserve"> с представител на стопанството. </w:t>
      </w:r>
    </w:p>
    <w:p w:rsidR="00C43EB1" w:rsidRPr="00805ECC" w:rsidRDefault="00C43EB1" w:rsidP="00C43EB1">
      <w:pPr>
        <w:ind w:firstLine="720"/>
        <w:jc w:val="both"/>
        <w:rPr>
          <w:color w:val="000000"/>
          <w:sz w:val="22"/>
          <w:szCs w:val="22"/>
          <w:lang w:val="bg-BG"/>
        </w:rPr>
      </w:pPr>
      <w:r w:rsidRPr="00805ECC">
        <w:rPr>
          <w:color w:val="000000"/>
          <w:sz w:val="22"/>
          <w:szCs w:val="22"/>
          <w:lang w:val="bg-BG"/>
        </w:rPr>
        <w:t xml:space="preserve">Разходите свързани с огледа на обекта са за сметка на </w:t>
      </w:r>
      <w:r w:rsidR="00AC5644" w:rsidRPr="00805ECC">
        <w:rPr>
          <w:color w:val="000000"/>
          <w:sz w:val="22"/>
          <w:szCs w:val="22"/>
          <w:lang w:val="bg-BG"/>
        </w:rPr>
        <w:t>участника</w:t>
      </w:r>
      <w:r w:rsidRPr="00805ECC">
        <w:rPr>
          <w:color w:val="000000"/>
          <w:sz w:val="22"/>
          <w:szCs w:val="22"/>
          <w:lang w:val="bg-BG"/>
        </w:rPr>
        <w:t>.</w:t>
      </w:r>
    </w:p>
    <w:p w:rsidR="00C43EB1" w:rsidRPr="00805ECC" w:rsidRDefault="00C43EB1" w:rsidP="00C43EB1">
      <w:pPr>
        <w:tabs>
          <w:tab w:val="left" w:pos="0"/>
        </w:tabs>
        <w:jc w:val="both"/>
        <w:rPr>
          <w:color w:val="000000"/>
          <w:sz w:val="22"/>
          <w:szCs w:val="22"/>
          <w:lang w:val="bg-BG"/>
        </w:rPr>
      </w:pPr>
    </w:p>
    <w:p w:rsidR="00C43EB1" w:rsidRPr="00805ECC" w:rsidRDefault="00C43EB1" w:rsidP="00C43EB1">
      <w:pPr>
        <w:tabs>
          <w:tab w:val="left" w:pos="0"/>
        </w:tabs>
        <w:jc w:val="both"/>
        <w:rPr>
          <w:b/>
          <w:i/>
          <w:sz w:val="22"/>
          <w:szCs w:val="22"/>
          <w:u w:val="single"/>
          <w:lang w:val="bg-BG"/>
        </w:rPr>
      </w:pPr>
      <w:r w:rsidRPr="00805ECC">
        <w:rPr>
          <w:color w:val="000000"/>
          <w:sz w:val="22"/>
          <w:szCs w:val="22"/>
          <w:lang w:val="bg-BG"/>
        </w:rPr>
        <w:tab/>
      </w:r>
      <w:r w:rsidRPr="00805ECC">
        <w:rPr>
          <w:color w:val="000000"/>
          <w:sz w:val="22"/>
          <w:szCs w:val="22"/>
          <w:lang w:val="bg-BG"/>
        </w:rPr>
        <w:tab/>
      </w:r>
      <w:r w:rsidRPr="00805ECC">
        <w:rPr>
          <w:b/>
          <w:i/>
          <w:color w:val="000000"/>
          <w:sz w:val="22"/>
          <w:szCs w:val="22"/>
          <w:u w:val="single"/>
          <w:lang w:val="bg-BG"/>
        </w:rPr>
        <w:t xml:space="preserve">VІ. ВРЕМЕ И МЯСТО НА ПРОВЕЖДАНЕ </w:t>
      </w:r>
      <w:r w:rsidRPr="00805ECC">
        <w:rPr>
          <w:b/>
          <w:i/>
          <w:sz w:val="22"/>
          <w:szCs w:val="22"/>
          <w:u w:val="single"/>
          <w:lang w:val="bg-BG"/>
        </w:rPr>
        <w:t xml:space="preserve">НА ОТКРИТИЯТ КОНКУРС </w:t>
      </w:r>
    </w:p>
    <w:p w:rsidR="00C43EB1" w:rsidRPr="003A7276" w:rsidRDefault="00C43EB1" w:rsidP="00BF5D4B">
      <w:pPr>
        <w:ind w:firstLine="720"/>
        <w:jc w:val="both"/>
        <w:rPr>
          <w:sz w:val="22"/>
          <w:szCs w:val="22"/>
          <w:lang w:val="bg-BG"/>
        </w:rPr>
      </w:pPr>
      <w:r w:rsidRPr="00805ECC">
        <w:rPr>
          <w:sz w:val="22"/>
          <w:szCs w:val="22"/>
          <w:lang w:val="bg-BG"/>
        </w:rPr>
        <w:t xml:space="preserve">6.1. </w:t>
      </w:r>
      <w:r w:rsidRPr="00805ECC">
        <w:rPr>
          <w:sz w:val="22"/>
          <w:szCs w:val="22"/>
          <w:lang w:val="ru-RU" w:bidi="he-IL"/>
        </w:rPr>
        <w:t xml:space="preserve">Откритият конкурс ще се проведе на: </w:t>
      </w:r>
      <w:r w:rsidR="00206664" w:rsidRPr="00805ECC">
        <w:rPr>
          <w:b/>
          <w:sz w:val="22"/>
          <w:szCs w:val="22"/>
          <w:lang w:val="ru-RU" w:bidi="he-IL"/>
        </w:rPr>
        <w:t>18</w:t>
      </w:r>
      <w:r w:rsidRPr="00805ECC">
        <w:rPr>
          <w:b/>
          <w:sz w:val="22"/>
          <w:szCs w:val="22"/>
          <w:lang w:val="ru-RU" w:bidi="he-IL"/>
        </w:rPr>
        <w:t>.</w:t>
      </w:r>
      <w:r w:rsidR="00206664" w:rsidRPr="00805ECC">
        <w:rPr>
          <w:b/>
          <w:sz w:val="22"/>
          <w:szCs w:val="22"/>
          <w:lang w:val="ru-RU" w:bidi="he-IL"/>
        </w:rPr>
        <w:t>06</w:t>
      </w:r>
      <w:r w:rsidRPr="00805ECC">
        <w:rPr>
          <w:b/>
          <w:sz w:val="22"/>
          <w:szCs w:val="22"/>
          <w:lang w:val="ru-RU" w:bidi="he-IL"/>
        </w:rPr>
        <w:t>.</w:t>
      </w:r>
      <w:r w:rsidR="00206664" w:rsidRPr="00805ECC">
        <w:rPr>
          <w:b/>
          <w:sz w:val="22"/>
          <w:szCs w:val="22"/>
          <w:lang w:val="ru-RU" w:bidi="he-IL"/>
        </w:rPr>
        <w:t>2024</w:t>
      </w:r>
      <w:r w:rsidRPr="00805ECC">
        <w:rPr>
          <w:b/>
          <w:sz w:val="22"/>
          <w:szCs w:val="22"/>
          <w:lang w:val="ru-RU" w:bidi="he-IL"/>
        </w:rPr>
        <w:t xml:space="preserve"> </w:t>
      </w:r>
      <w:r w:rsidR="00BF5D4B" w:rsidRPr="00805ECC">
        <w:rPr>
          <w:b/>
          <w:sz w:val="22"/>
          <w:szCs w:val="22"/>
          <w:lang w:val="ru-RU" w:bidi="he-IL"/>
        </w:rPr>
        <w:t>г.</w:t>
      </w:r>
      <w:r w:rsidRPr="00805ECC">
        <w:rPr>
          <w:color w:val="FF0000"/>
          <w:sz w:val="22"/>
          <w:szCs w:val="22"/>
          <w:lang w:val="ru-RU" w:bidi="he-IL"/>
        </w:rPr>
        <w:t xml:space="preserve"> </w:t>
      </w:r>
      <w:r w:rsidR="00BF5D4B" w:rsidRPr="00805ECC">
        <w:rPr>
          <w:sz w:val="22"/>
          <w:szCs w:val="22"/>
          <w:lang w:val="ru-RU" w:bidi="he-IL"/>
        </w:rPr>
        <w:t xml:space="preserve">от: </w:t>
      </w:r>
      <w:r w:rsidR="00C0312D" w:rsidRPr="00805ECC">
        <w:rPr>
          <w:b/>
          <w:sz w:val="22"/>
          <w:szCs w:val="22"/>
          <w:lang w:val="ru-RU" w:bidi="he-IL"/>
        </w:rPr>
        <w:t>09</w:t>
      </w:r>
      <w:r w:rsidR="002F14AC" w:rsidRPr="00805ECC">
        <w:rPr>
          <w:b/>
          <w:sz w:val="22"/>
          <w:szCs w:val="22"/>
          <w:lang w:val="ru-RU" w:bidi="he-IL"/>
        </w:rPr>
        <w:t>:</w:t>
      </w:r>
      <w:r w:rsidR="00315956" w:rsidRPr="00805ECC">
        <w:rPr>
          <w:b/>
          <w:sz w:val="22"/>
          <w:szCs w:val="22"/>
          <w:lang w:val="ru-RU" w:bidi="he-IL"/>
        </w:rPr>
        <w:t>3</w:t>
      </w:r>
      <w:r w:rsidR="002F14AC" w:rsidRPr="00805ECC">
        <w:rPr>
          <w:b/>
          <w:sz w:val="22"/>
          <w:szCs w:val="22"/>
          <w:lang w:val="ru-RU" w:bidi="he-IL"/>
        </w:rPr>
        <w:t>0</w:t>
      </w:r>
      <w:r w:rsidR="00BF5D4B" w:rsidRPr="00805ECC">
        <w:rPr>
          <w:b/>
          <w:sz w:val="22"/>
          <w:szCs w:val="22"/>
          <w:lang w:val="ru-RU" w:bidi="he-IL"/>
        </w:rPr>
        <w:t xml:space="preserve"> часа</w:t>
      </w:r>
      <w:r w:rsidR="00BF5D4B" w:rsidRPr="00805ECC">
        <w:rPr>
          <w:sz w:val="22"/>
          <w:szCs w:val="22"/>
          <w:lang w:val="ru-RU" w:bidi="he-IL"/>
        </w:rPr>
        <w:t xml:space="preserve"> </w:t>
      </w:r>
      <w:r w:rsidRPr="00805ECC">
        <w:rPr>
          <w:sz w:val="22"/>
          <w:szCs w:val="22"/>
          <w:lang w:val="ru-RU" w:bidi="he-IL"/>
        </w:rPr>
        <w:t xml:space="preserve">в административната сградата на ТП </w:t>
      </w:r>
      <w:r w:rsidR="005354F5" w:rsidRPr="00805ECC">
        <w:rPr>
          <w:sz w:val="22"/>
          <w:szCs w:val="22"/>
          <w:lang w:val="ru-RU" w:bidi="he-IL"/>
        </w:rPr>
        <w:t>ДЛС Русалка</w:t>
      </w:r>
      <w:r w:rsidRPr="00805ECC">
        <w:rPr>
          <w:sz w:val="22"/>
          <w:szCs w:val="22"/>
          <w:lang w:val="ru-RU" w:bidi="he-IL"/>
        </w:rPr>
        <w:t xml:space="preserve"> в гр. </w:t>
      </w:r>
      <w:r w:rsidR="00AC5644" w:rsidRPr="00805ECC">
        <w:rPr>
          <w:sz w:val="22"/>
          <w:szCs w:val="22"/>
          <w:lang w:val="ru-RU" w:bidi="he-IL"/>
        </w:rPr>
        <w:t>Априлци</w:t>
      </w:r>
      <w:r w:rsidRPr="00805ECC">
        <w:rPr>
          <w:sz w:val="22"/>
          <w:szCs w:val="22"/>
          <w:lang w:val="ru-RU" w:bidi="he-IL"/>
        </w:rPr>
        <w:t>, ул. „</w:t>
      </w:r>
      <w:r w:rsidR="00AC5644" w:rsidRPr="00805ECC">
        <w:rPr>
          <w:sz w:val="22"/>
          <w:szCs w:val="22"/>
          <w:lang w:val="ru-RU" w:bidi="he-IL"/>
        </w:rPr>
        <w:t>Търговска</w:t>
      </w:r>
      <w:r w:rsidRPr="00805ECC">
        <w:rPr>
          <w:sz w:val="22"/>
          <w:szCs w:val="22"/>
          <w:lang w:val="ru-RU" w:bidi="he-IL"/>
        </w:rPr>
        <w:t xml:space="preserve">” </w:t>
      </w:r>
      <w:r w:rsidRPr="00805ECC">
        <w:rPr>
          <w:sz w:val="22"/>
          <w:szCs w:val="22"/>
          <w:lang w:val="ru-RU"/>
        </w:rPr>
        <w:t xml:space="preserve">№ </w:t>
      </w:r>
      <w:r w:rsidR="00AC5644" w:rsidRPr="00805ECC">
        <w:rPr>
          <w:sz w:val="22"/>
          <w:szCs w:val="22"/>
          <w:lang w:val="ru-RU"/>
        </w:rPr>
        <w:t>6</w:t>
      </w:r>
      <w:r w:rsidR="00BF5D4B" w:rsidRPr="00805ECC">
        <w:rPr>
          <w:sz w:val="22"/>
          <w:szCs w:val="22"/>
          <w:lang w:val="ru-RU"/>
        </w:rPr>
        <w:t>.</w:t>
      </w:r>
      <w:r w:rsidRPr="003A7276">
        <w:rPr>
          <w:sz w:val="22"/>
          <w:szCs w:val="22"/>
          <w:lang w:val="ru-RU" w:bidi="he-IL"/>
        </w:rPr>
        <w:t xml:space="preserve"> </w:t>
      </w:r>
    </w:p>
    <w:p w:rsidR="00C43EB1" w:rsidRPr="003A7276" w:rsidRDefault="00C43EB1" w:rsidP="00C43EB1">
      <w:pPr>
        <w:tabs>
          <w:tab w:val="left" w:pos="0"/>
        </w:tabs>
        <w:jc w:val="both"/>
        <w:rPr>
          <w:b/>
          <w:i/>
          <w:color w:val="000000"/>
          <w:sz w:val="22"/>
          <w:szCs w:val="22"/>
          <w:lang w:val="bg-BG"/>
        </w:rPr>
      </w:pPr>
    </w:p>
    <w:p w:rsidR="00C43EB1" w:rsidRPr="003A7276" w:rsidRDefault="00C43EB1" w:rsidP="00C43EB1">
      <w:pPr>
        <w:tabs>
          <w:tab w:val="left" w:pos="0"/>
        </w:tabs>
        <w:jc w:val="center"/>
        <w:rPr>
          <w:b/>
          <w:color w:val="000000"/>
          <w:sz w:val="22"/>
          <w:szCs w:val="22"/>
          <w:u w:val="single"/>
          <w:lang w:val="bg-BG"/>
        </w:rPr>
      </w:pPr>
      <w:r w:rsidRPr="003A7276">
        <w:rPr>
          <w:b/>
          <w:color w:val="000000"/>
          <w:sz w:val="22"/>
          <w:szCs w:val="22"/>
          <w:u w:val="single"/>
          <w:lang w:val="bg-BG"/>
        </w:rPr>
        <w:t xml:space="preserve">VІІ. ИЗИСКВАНИЯ КЪМ КАНДИДАТИТЕ </w:t>
      </w:r>
    </w:p>
    <w:p w:rsidR="00C43EB1" w:rsidRPr="003A7276" w:rsidRDefault="00C43EB1" w:rsidP="000506D5">
      <w:pPr>
        <w:ind w:firstLine="720"/>
        <w:jc w:val="both"/>
        <w:rPr>
          <w:sz w:val="22"/>
          <w:szCs w:val="22"/>
          <w:lang w:val="ru-RU" w:bidi="he-IL"/>
        </w:rPr>
      </w:pPr>
      <w:r w:rsidRPr="003A7276">
        <w:rPr>
          <w:b/>
          <w:sz w:val="22"/>
          <w:szCs w:val="22"/>
          <w:lang w:val="bg-BG"/>
        </w:rPr>
        <w:t>7.1.</w:t>
      </w:r>
      <w:r w:rsidRPr="003A7276">
        <w:rPr>
          <w:sz w:val="22"/>
          <w:szCs w:val="22"/>
          <w:lang w:val="bg-BG"/>
        </w:rPr>
        <w:t xml:space="preserve"> </w:t>
      </w:r>
      <w:r w:rsidRPr="003A7276">
        <w:rPr>
          <w:sz w:val="22"/>
          <w:szCs w:val="22"/>
          <w:lang w:val="ru-RU" w:bidi="he-IL"/>
        </w:rPr>
        <w:t xml:space="preserve">До участие се допускат кандидати, които са вписани в публичния регистър по чл. 235 и по чл.241 от Закона за горите за дейността: </w:t>
      </w:r>
      <w:r w:rsidRPr="003A7276">
        <w:rPr>
          <w:b/>
          <w:sz w:val="22"/>
          <w:szCs w:val="22"/>
          <w:lang w:val="ru-RU" w:bidi="he-IL"/>
        </w:rPr>
        <w:t>"Планиране и организация на добива на дървесина"</w:t>
      </w:r>
      <w:r w:rsidRPr="003A7276">
        <w:rPr>
          <w:sz w:val="22"/>
          <w:szCs w:val="22"/>
          <w:lang w:val="ru-RU" w:bidi="he-IL"/>
        </w:rPr>
        <w:t xml:space="preserve"> и </w:t>
      </w:r>
      <w:r w:rsidRPr="003A7276">
        <w:rPr>
          <w:b/>
          <w:sz w:val="22"/>
          <w:szCs w:val="22"/>
          <w:lang w:val="ru-RU" w:bidi="he-IL"/>
        </w:rPr>
        <w:t>,,Добив на дървесина "</w:t>
      </w:r>
      <w:r w:rsidRPr="003A7276">
        <w:rPr>
          <w:sz w:val="22"/>
          <w:szCs w:val="22"/>
          <w:lang w:val="ru-RU" w:bidi="he-IL"/>
        </w:rPr>
        <w:t xml:space="preserve">. </w:t>
      </w:r>
    </w:p>
    <w:p w:rsidR="00C43EB1" w:rsidRPr="003A7276" w:rsidRDefault="00C43EB1" w:rsidP="00AC5644">
      <w:pPr>
        <w:shd w:val="clear" w:color="auto" w:fill="FFFFFF"/>
        <w:jc w:val="both"/>
        <w:rPr>
          <w:sz w:val="22"/>
          <w:szCs w:val="22"/>
          <w:lang w:val="bg-BG"/>
        </w:rPr>
      </w:pPr>
      <w:r w:rsidRPr="003A7276">
        <w:rPr>
          <w:sz w:val="22"/>
          <w:szCs w:val="22"/>
          <w:lang w:val="ru-RU" w:bidi="he-IL"/>
        </w:rPr>
        <w:tab/>
      </w:r>
      <w:r w:rsidRPr="003A7276">
        <w:rPr>
          <w:b/>
          <w:sz w:val="22"/>
          <w:szCs w:val="22"/>
          <w:lang w:val="bg-BG"/>
        </w:rPr>
        <w:t>7.</w:t>
      </w:r>
      <w:r w:rsidR="00AC5644">
        <w:rPr>
          <w:b/>
          <w:sz w:val="22"/>
          <w:szCs w:val="22"/>
          <w:lang w:val="bg-BG"/>
        </w:rPr>
        <w:t>2</w:t>
      </w:r>
      <w:r w:rsidRPr="003A7276">
        <w:rPr>
          <w:b/>
          <w:sz w:val="22"/>
          <w:szCs w:val="22"/>
          <w:lang w:val="bg-BG"/>
        </w:rPr>
        <w:t>.</w:t>
      </w:r>
      <w:r w:rsidRPr="003A7276">
        <w:rPr>
          <w:sz w:val="22"/>
          <w:szCs w:val="22"/>
          <w:lang w:val="bg-BG"/>
        </w:rPr>
        <w:t xml:space="preserve"> Не може да участва в процедурата кандидат, който:</w:t>
      </w:r>
    </w:p>
    <w:p w:rsidR="00C43EB1" w:rsidRPr="003A7276" w:rsidRDefault="00C43EB1" w:rsidP="00C43EB1">
      <w:pPr>
        <w:tabs>
          <w:tab w:val="left" w:pos="709"/>
        </w:tabs>
        <w:jc w:val="both"/>
        <w:rPr>
          <w:sz w:val="22"/>
          <w:szCs w:val="22"/>
          <w:lang w:val="ru-RU"/>
        </w:rPr>
      </w:pPr>
      <w:r w:rsidRPr="003A7276">
        <w:rPr>
          <w:sz w:val="22"/>
          <w:szCs w:val="22"/>
          <w:lang w:val="ru-RU"/>
        </w:rPr>
        <w:t xml:space="preserve">             а) е осъден с влязла в сила присъда, освен ако е реабилитиран, за престъпление по </w:t>
      </w:r>
      <w:r w:rsidRPr="003A7276">
        <w:rPr>
          <w:rStyle w:val="newdocreference"/>
          <w:sz w:val="22"/>
          <w:szCs w:val="22"/>
          <w:lang w:val="ru-RU"/>
        </w:rPr>
        <w:t>чл. 194</w:t>
      </w:r>
      <w:r w:rsidRPr="003A7276">
        <w:rPr>
          <w:sz w:val="22"/>
          <w:szCs w:val="22"/>
          <w:lang w:val="ru-RU"/>
        </w:rPr>
        <w:t xml:space="preserve"> - </w:t>
      </w:r>
      <w:r w:rsidRPr="003A7276">
        <w:rPr>
          <w:rStyle w:val="newdocreference"/>
          <w:sz w:val="22"/>
          <w:szCs w:val="22"/>
          <w:lang w:val="ru-RU"/>
        </w:rPr>
        <w:t>217</w:t>
      </w:r>
      <w:r w:rsidRPr="003A7276">
        <w:rPr>
          <w:sz w:val="22"/>
          <w:szCs w:val="22"/>
          <w:lang w:val="ru-RU"/>
        </w:rPr>
        <w:t xml:space="preserve">, </w:t>
      </w:r>
      <w:r w:rsidRPr="003A7276">
        <w:rPr>
          <w:rStyle w:val="newdocreference"/>
          <w:sz w:val="22"/>
          <w:szCs w:val="22"/>
          <w:lang w:val="ru-RU"/>
        </w:rPr>
        <w:t>219</w:t>
      </w:r>
      <w:r w:rsidRPr="003A7276">
        <w:rPr>
          <w:sz w:val="22"/>
          <w:szCs w:val="22"/>
          <w:lang w:val="ru-RU"/>
        </w:rPr>
        <w:t xml:space="preserve"> - </w:t>
      </w:r>
      <w:r w:rsidRPr="003A7276">
        <w:rPr>
          <w:rStyle w:val="newdocreference"/>
          <w:sz w:val="22"/>
          <w:szCs w:val="22"/>
          <w:lang w:val="ru-RU"/>
        </w:rPr>
        <w:t>260</w:t>
      </w:r>
      <w:r w:rsidRPr="003A7276">
        <w:rPr>
          <w:sz w:val="22"/>
          <w:szCs w:val="22"/>
          <w:lang w:val="ru-RU"/>
        </w:rPr>
        <w:t xml:space="preserve">, </w:t>
      </w:r>
      <w:r w:rsidRPr="003A7276">
        <w:rPr>
          <w:rStyle w:val="newdocreference"/>
          <w:sz w:val="22"/>
          <w:szCs w:val="22"/>
          <w:lang w:val="ru-RU"/>
        </w:rPr>
        <w:t>301</w:t>
      </w:r>
      <w:r w:rsidRPr="003A7276">
        <w:rPr>
          <w:sz w:val="22"/>
          <w:szCs w:val="22"/>
          <w:lang w:val="ru-RU"/>
        </w:rPr>
        <w:t xml:space="preserve"> - </w:t>
      </w:r>
      <w:r w:rsidRPr="003A7276">
        <w:rPr>
          <w:rStyle w:val="newdocreference"/>
          <w:sz w:val="22"/>
          <w:szCs w:val="22"/>
          <w:lang w:val="ru-RU"/>
        </w:rPr>
        <w:t>307</w:t>
      </w:r>
      <w:r w:rsidRPr="003A7276">
        <w:rPr>
          <w:sz w:val="22"/>
          <w:szCs w:val="22"/>
          <w:lang w:val="ru-RU"/>
        </w:rPr>
        <w:t xml:space="preserve">, </w:t>
      </w:r>
      <w:r w:rsidRPr="003A7276">
        <w:rPr>
          <w:rStyle w:val="newdocreference"/>
          <w:sz w:val="22"/>
          <w:szCs w:val="22"/>
          <w:lang w:val="ru-RU"/>
        </w:rPr>
        <w:t>321</w:t>
      </w:r>
      <w:r w:rsidRPr="003A7276">
        <w:rPr>
          <w:sz w:val="22"/>
          <w:szCs w:val="22"/>
          <w:lang w:val="ru-RU"/>
        </w:rPr>
        <w:t xml:space="preserve"> и </w:t>
      </w:r>
      <w:r w:rsidRPr="003A7276">
        <w:rPr>
          <w:rStyle w:val="newdocreference"/>
          <w:sz w:val="22"/>
          <w:szCs w:val="22"/>
          <w:lang w:val="ru-RU"/>
        </w:rPr>
        <w:t>321а от Наказателния кодекс</w:t>
      </w:r>
      <w:r w:rsidRPr="003A7276">
        <w:rPr>
          <w:sz w:val="22"/>
          <w:szCs w:val="22"/>
          <w:lang w:val="ru-RU"/>
        </w:rPr>
        <w:t>;</w:t>
      </w:r>
    </w:p>
    <w:p w:rsidR="00C43EB1" w:rsidRPr="003A7276" w:rsidRDefault="00C43EB1" w:rsidP="00C43EB1">
      <w:pPr>
        <w:jc w:val="both"/>
        <w:rPr>
          <w:sz w:val="22"/>
          <w:szCs w:val="22"/>
          <w:lang w:val="ru-RU"/>
        </w:rPr>
      </w:pPr>
      <w:r w:rsidRPr="003A7276">
        <w:rPr>
          <w:sz w:val="22"/>
          <w:szCs w:val="22"/>
          <w:lang w:val="ru-RU"/>
        </w:rPr>
        <w:tab/>
        <w:t>б) е обявен в несъстоятелност и не е в производство по несъстоятелност;</w:t>
      </w:r>
    </w:p>
    <w:p w:rsidR="00C43EB1" w:rsidRPr="003A7276" w:rsidRDefault="00C43EB1" w:rsidP="00C43EB1">
      <w:pPr>
        <w:jc w:val="both"/>
        <w:rPr>
          <w:sz w:val="22"/>
          <w:szCs w:val="22"/>
          <w:lang w:val="ru-RU"/>
        </w:rPr>
      </w:pPr>
      <w:r w:rsidRPr="003A7276">
        <w:rPr>
          <w:sz w:val="22"/>
          <w:szCs w:val="22"/>
          <w:lang w:val="ru-RU"/>
        </w:rPr>
        <w:tab/>
        <w:t>в) е в производство по ликвидация;</w:t>
      </w:r>
    </w:p>
    <w:p w:rsidR="00C43EB1" w:rsidRPr="00AC5644" w:rsidRDefault="00C43EB1" w:rsidP="00C43EB1">
      <w:pPr>
        <w:jc w:val="both"/>
        <w:rPr>
          <w:sz w:val="22"/>
          <w:szCs w:val="22"/>
          <w:lang w:val="ru-RU"/>
        </w:rPr>
      </w:pPr>
      <w:r w:rsidRPr="003A7276">
        <w:rPr>
          <w:sz w:val="22"/>
          <w:szCs w:val="22"/>
          <w:lang w:val="ru-RU"/>
        </w:rPr>
        <w:tab/>
        <w:t xml:space="preserve">г) е свързано лице по смисъла на </w:t>
      </w:r>
      <w:r w:rsidRPr="00AC5644">
        <w:rPr>
          <w:sz w:val="22"/>
          <w:szCs w:val="22"/>
          <w:lang w:val="ru-RU"/>
        </w:rPr>
        <w:t>§ 1, т. 15 от допълнителните разпоредби на Закона за  отнемане на нез</w:t>
      </w:r>
      <w:r w:rsidR="006A438F" w:rsidRPr="00AC5644">
        <w:rPr>
          <w:sz w:val="22"/>
          <w:szCs w:val="22"/>
          <w:lang w:val="ru-RU"/>
        </w:rPr>
        <w:t>аконно придобитото имущество (З</w:t>
      </w:r>
      <w:r w:rsidRPr="00AC5644">
        <w:rPr>
          <w:sz w:val="22"/>
          <w:szCs w:val="22"/>
          <w:lang w:val="ru-RU"/>
        </w:rPr>
        <w:t xml:space="preserve">ОНПИ) с директора на ДП и на съответното ТП, </w:t>
      </w:r>
    </w:p>
    <w:p w:rsidR="00C43EB1" w:rsidRPr="003A7276" w:rsidRDefault="00C43EB1" w:rsidP="00C43EB1">
      <w:pPr>
        <w:jc w:val="both"/>
        <w:rPr>
          <w:sz w:val="22"/>
          <w:szCs w:val="22"/>
          <w:lang w:val="ru-RU"/>
        </w:rPr>
      </w:pPr>
      <w:r w:rsidRPr="00AC5644">
        <w:rPr>
          <w:sz w:val="22"/>
          <w:szCs w:val="22"/>
          <w:lang w:val="ru-RU"/>
        </w:rPr>
        <w:tab/>
        <w:t xml:space="preserve">д) е сключил договор с лице по чл. </w:t>
      </w:r>
      <w:r w:rsidR="00474F74" w:rsidRPr="00AC5644">
        <w:rPr>
          <w:sz w:val="22"/>
          <w:szCs w:val="22"/>
          <w:lang w:val="ru-RU"/>
        </w:rPr>
        <w:t>86</w:t>
      </w:r>
      <w:r w:rsidRPr="00AC5644">
        <w:rPr>
          <w:sz w:val="22"/>
          <w:szCs w:val="22"/>
          <w:lang w:val="ru-RU"/>
        </w:rPr>
        <w:t xml:space="preserve"> от ЗПК;</w:t>
      </w:r>
    </w:p>
    <w:p w:rsidR="00C43EB1" w:rsidRPr="003A7276" w:rsidRDefault="00C43EB1" w:rsidP="00C43EB1">
      <w:pPr>
        <w:jc w:val="both"/>
        <w:rPr>
          <w:sz w:val="22"/>
          <w:szCs w:val="22"/>
          <w:lang w:val="ru-RU"/>
        </w:rPr>
      </w:pPr>
      <w:r w:rsidRPr="003A7276">
        <w:rPr>
          <w:sz w:val="22"/>
          <w:szCs w:val="22"/>
          <w:lang w:val="ru-RU"/>
        </w:rPr>
        <w:tab/>
        <w:t>е) е лишен от право да упражнява търговска дейност;</w:t>
      </w:r>
    </w:p>
    <w:p w:rsidR="00C43EB1" w:rsidRPr="003A7276" w:rsidRDefault="00C43EB1" w:rsidP="00C43EB1">
      <w:pPr>
        <w:jc w:val="both"/>
        <w:rPr>
          <w:sz w:val="22"/>
          <w:szCs w:val="22"/>
          <w:lang w:val="ru-RU"/>
        </w:rPr>
      </w:pPr>
      <w:r w:rsidRPr="003A7276">
        <w:rPr>
          <w:sz w:val="22"/>
          <w:szCs w:val="22"/>
          <w:lang w:val="ru-RU"/>
        </w:rPr>
        <w:tab/>
        <w:t>ж) има парични задължения към държавата и към</w:t>
      </w:r>
      <w:r w:rsidRPr="003A7276">
        <w:rPr>
          <w:sz w:val="22"/>
          <w:szCs w:val="22"/>
          <w:lang w:val="bg-BG"/>
        </w:rPr>
        <w:t xml:space="preserve"> СЗДП гр. Враца</w:t>
      </w:r>
      <w:r w:rsidRPr="003A7276">
        <w:rPr>
          <w:sz w:val="22"/>
          <w:szCs w:val="22"/>
          <w:lang w:val="ru-RU"/>
        </w:rPr>
        <w:t>,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C43EB1" w:rsidRPr="003A7276" w:rsidRDefault="00C43EB1" w:rsidP="00C43EB1">
      <w:pPr>
        <w:jc w:val="both"/>
        <w:rPr>
          <w:sz w:val="22"/>
          <w:szCs w:val="22"/>
          <w:lang w:val="ru-RU"/>
        </w:rPr>
      </w:pPr>
      <w:r w:rsidRPr="003A7276">
        <w:rPr>
          <w:sz w:val="22"/>
          <w:szCs w:val="22"/>
          <w:lang w:val="ru-RU"/>
        </w:rPr>
        <w:tab/>
        <w:t>з) не е внесъл гаранция за участие в конкурса;</w:t>
      </w:r>
    </w:p>
    <w:p w:rsidR="00C43EB1" w:rsidRPr="003A7276" w:rsidRDefault="00C43EB1" w:rsidP="00C43EB1">
      <w:pPr>
        <w:jc w:val="both"/>
        <w:rPr>
          <w:sz w:val="22"/>
          <w:szCs w:val="22"/>
          <w:lang w:val="bg-BG"/>
        </w:rPr>
      </w:pPr>
      <w:r w:rsidRPr="003A7276">
        <w:rPr>
          <w:sz w:val="22"/>
          <w:szCs w:val="22"/>
          <w:lang w:val="ru-RU"/>
        </w:rPr>
        <w:tab/>
        <w:t xml:space="preserve">и) </w:t>
      </w:r>
      <w:r w:rsidR="00AC5644">
        <w:rPr>
          <w:sz w:val="22"/>
          <w:szCs w:val="22"/>
          <w:lang w:val="ru-RU"/>
        </w:rPr>
        <w:t xml:space="preserve">заедно с посочените от него подизпълнители </w:t>
      </w:r>
      <w:r w:rsidRPr="003A7276">
        <w:rPr>
          <w:sz w:val="22"/>
          <w:szCs w:val="22"/>
          <w:lang w:val="ru-RU"/>
        </w:rPr>
        <w:t xml:space="preserve">не отговаря на техническите и квалификационните изисквания за извършване на дейността; </w:t>
      </w:r>
    </w:p>
    <w:p w:rsidR="00C43EB1" w:rsidRPr="003A7276" w:rsidRDefault="00C43EB1" w:rsidP="00C43EB1">
      <w:pPr>
        <w:jc w:val="both"/>
        <w:rPr>
          <w:sz w:val="22"/>
          <w:szCs w:val="22"/>
          <w:lang w:val="ru-RU"/>
        </w:rPr>
      </w:pPr>
      <w:r w:rsidRPr="003A7276">
        <w:rPr>
          <w:sz w:val="22"/>
          <w:szCs w:val="22"/>
          <w:shd w:val="clear" w:color="auto" w:fill="FEFEFE"/>
          <w:lang w:val="bg-BG"/>
        </w:rPr>
        <w:tab/>
      </w:r>
      <w:r w:rsidRPr="003A7276">
        <w:rPr>
          <w:sz w:val="22"/>
          <w:szCs w:val="22"/>
          <w:shd w:val="clear" w:color="auto" w:fill="FEFEFE"/>
          <w:lang w:val="ru-RU"/>
        </w:rPr>
        <w:t>Горепосочените и</w:t>
      </w:r>
      <w:r w:rsidRPr="003A7276">
        <w:rPr>
          <w:sz w:val="22"/>
          <w:szCs w:val="22"/>
          <w:lang w:val="ru-RU"/>
        </w:rPr>
        <w:t>зисквания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C43EB1" w:rsidRPr="003A7276" w:rsidRDefault="00C43EB1" w:rsidP="00C43EB1">
      <w:pPr>
        <w:jc w:val="both"/>
        <w:rPr>
          <w:sz w:val="22"/>
          <w:szCs w:val="22"/>
          <w:lang w:val="ru-RU"/>
        </w:rPr>
      </w:pPr>
      <w:r w:rsidRPr="003A7276">
        <w:rPr>
          <w:sz w:val="22"/>
          <w:szCs w:val="22"/>
          <w:lang w:val="bg-BG"/>
        </w:rPr>
        <w:tab/>
      </w:r>
      <w:r w:rsidRPr="003A7276">
        <w:rPr>
          <w:sz w:val="22"/>
          <w:szCs w:val="22"/>
          <w:lang w:val="ru-RU"/>
        </w:rPr>
        <w:t>Изискванията на букви "а" и "е", се прилагат, както следва:</w:t>
      </w:r>
    </w:p>
    <w:p w:rsidR="00C43EB1" w:rsidRPr="003A7276" w:rsidRDefault="00C43EB1" w:rsidP="00C43EB1">
      <w:pPr>
        <w:jc w:val="both"/>
        <w:rPr>
          <w:sz w:val="22"/>
          <w:szCs w:val="22"/>
          <w:lang w:val="ru-RU"/>
        </w:rPr>
      </w:pPr>
      <w:r w:rsidRPr="003A7276">
        <w:rPr>
          <w:sz w:val="22"/>
          <w:szCs w:val="22"/>
          <w:lang w:val="ru-RU"/>
        </w:rPr>
        <w:tab/>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C43EB1" w:rsidRPr="003A7276" w:rsidRDefault="00C43EB1" w:rsidP="00C43EB1">
      <w:pPr>
        <w:jc w:val="both"/>
        <w:rPr>
          <w:sz w:val="22"/>
          <w:szCs w:val="22"/>
          <w:lang w:val="ru-RU"/>
        </w:rPr>
      </w:pPr>
      <w:r w:rsidRPr="003A7276">
        <w:rPr>
          <w:sz w:val="22"/>
          <w:szCs w:val="22"/>
          <w:lang w:val="ru-RU"/>
        </w:rPr>
        <w:tab/>
        <w:t>2. при командитно дружество - за неограничено отговорните съдружници;</w:t>
      </w:r>
    </w:p>
    <w:p w:rsidR="00C43EB1" w:rsidRPr="003A7276" w:rsidRDefault="00C43EB1" w:rsidP="00C43EB1">
      <w:pPr>
        <w:jc w:val="both"/>
        <w:rPr>
          <w:sz w:val="22"/>
          <w:szCs w:val="22"/>
          <w:lang w:val="ru-RU"/>
        </w:rPr>
      </w:pPr>
      <w:r w:rsidRPr="003A7276">
        <w:rPr>
          <w:sz w:val="22"/>
          <w:szCs w:val="22"/>
          <w:lang w:val="ru-RU"/>
        </w:rPr>
        <w:tab/>
        <w:t>3. при дружество с ограничена отговорност - за управителя, а при няколко управители - за всеки от тях;</w:t>
      </w:r>
    </w:p>
    <w:p w:rsidR="00C43EB1" w:rsidRPr="003A7276" w:rsidRDefault="00C43EB1" w:rsidP="00C43EB1">
      <w:pPr>
        <w:jc w:val="both"/>
        <w:rPr>
          <w:sz w:val="22"/>
          <w:szCs w:val="22"/>
          <w:lang w:val="ru-RU"/>
        </w:rPr>
      </w:pPr>
      <w:r w:rsidRPr="003A7276">
        <w:rPr>
          <w:sz w:val="22"/>
          <w:szCs w:val="22"/>
          <w:lang w:val="ru-RU"/>
        </w:rPr>
        <w:tab/>
        <w:t>4. при еднолично дружество с ограничена отговорност - за управителя;</w:t>
      </w:r>
    </w:p>
    <w:p w:rsidR="00C43EB1" w:rsidRPr="003A7276" w:rsidRDefault="00C43EB1" w:rsidP="00C43EB1">
      <w:pPr>
        <w:jc w:val="both"/>
        <w:rPr>
          <w:sz w:val="22"/>
          <w:szCs w:val="22"/>
          <w:lang w:val="ru-RU"/>
        </w:rPr>
      </w:pPr>
      <w:r w:rsidRPr="003A7276">
        <w:rPr>
          <w:sz w:val="22"/>
          <w:szCs w:val="22"/>
          <w:lang w:val="ru-RU"/>
        </w:rPr>
        <w:tab/>
        <w:t>5. при акционерно дружество - за членовете на съвета на директорите, съответно на управителния съвет;</w:t>
      </w:r>
    </w:p>
    <w:p w:rsidR="00C43EB1" w:rsidRPr="003A7276" w:rsidRDefault="00C43EB1" w:rsidP="00C43EB1">
      <w:pPr>
        <w:jc w:val="both"/>
        <w:rPr>
          <w:sz w:val="22"/>
          <w:szCs w:val="22"/>
          <w:lang w:val="ru-RU"/>
        </w:rPr>
      </w:pPr>
      <w:r w:rsidRPr="003A7276">
        <w:rPr>
          <w:sz w:val="22"/>
          <w:szCs w:val="22"/>
          <w:lang w:val="ru-RU"/>
        </w:rPr>
        <w:tab/>
        <w:t>6. при командитно дружество с акции - за изпълнителните членове, на които е възложено управлението;</w:t>
      </w:r>
    </w:p>
    <w:p w:rsidR="00C43EB1" w:rsidRPr="003A7276" w:rsidRDefault="00C43EB1" w:rsidP="00C43EB1">
      <w:pPr>
        <w:jc w:val="both"/>
        <w:rPr>
          <w:sz w:val="22"/>
          <w:szCs w:val="22"/>
          <w:lang w:val="ru-RU"/>
        </w:rPr>
      </w:pPr>
      <w:r w:rsidRPr="003A7276">
        <w:rPr>
          <w:sz w:val="22"/>
          <w:szCs w:val="22"/>
          <w:lang w:val="ru-RU"/>
        </w:rPr>
        <w:tab/>
        <w:t>7. във всички останали случаи, включително за чуждестранните лица - за лицата, които представляват участника;</w:t>
      </w:r>
    </w:p>
    <w:p w:rsidR="00C43EB1" w:rsidRPr="003A7276" w:rsidRDefault="00C43EB1" w:rsidP="00C43EB1">
      <w:pPr>
        <w:jc w:val="both"/>
        <w:rPr>
          <w:sz w:val="22"/>
          <w:szCs w:val="22"/>
          <w:lang w:val="ru-RU"/>
        </w:rPr>
      </w:pPr>
      <w:r w:rsidRPr="003A7276">
        <w:rPr>
          <w:sz w:val="22"/>
          <w:szCs w:val="22"/>
          <w:lang w:val="ru-RU"/>
        </w:rPr>
        <w:lastRenderedPageBreak/>
        <w:tab/>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C43EB1" w:rsidRPr="003A7276" w:rsidRDefault="00C43EB1" w:rsidP="00C43EB1">
      <w:pPr>
        <w:tabs>
          <w:tab w:val="left" w:pos="709"/>
        </w:tabs>
        <w:contextualSpacing/>
        <w:jc w:val="both"/>
        <w:rPr>
          <w:color w:val="000000"/>
          <w:sz w:val="22"/>
          <w:szCs w:val="22"/>
          <w:lang w:val="ru-RU"/>
        </w:rPr>
      </w:pPr>
      <w:r w:rsidRPr="003A7276">
        <w:rPr>
          <w:color w:val="000000"/>
          <w:sz w:val="22"/>
          <w:szCs w:val="22"/>
          <w:lang w:val="ru-RU"/>
        </w:rPr>
        <w:tab/>
        <w:t>Когато кандидат в процедура е чуждестранно физическо или юридическо лице, документите, които са на чужд език, се представят в официално заверен превод.</w:t>
      </w:r>
    </w:p>
    <w:p w:rsidR="00C43EB1" w:rsidRPr="003A7276" w:rsidRDefault="00C43EB1" w:rsidP="00C43EB1">
      <w:pPr>
        <w:pStyle w:val="30"/>
        <w:rPr>
          <w:sz w:val="22"/>
          <w:szCs w:val="22"/>
        </w:rPr>
      </w:pPr>
      <w:r w:rsidRPr="003A7276">
        <w:rPr>
          <w:sz w:val="22"/>
          <w:szCs w:val="22"/>
        </w:rPr>
        <w:tab/>
      </w:r>
      <w:r w:rsidRPr="003A7276">
        <w:rPr>
          <w:b/>
          <w:sz w:val="22"/>
          <w:szCs w:val="22"/>
        </w:rPr>
        <w:t>7.5.</w:t>
      </w:r>
      <w:r w:rsidRPr="003A7276">
        <w:rPr>
          <w:sz w:val="22"/>
          <w:szCs w:val="22"/>
        </w:rPr>
        <w:t xml:space="preserve"> Специфични, технически и квалификационни изисквания към участниците за извършване на възложената им дейност:  </w:t>
      </w:r>
    </w:p>
    <w:p w:rsidR="00AC5644" w:rsidRPr="00AC5644" w:rsidRDefault="00C43EB1" w:rsidP="00AC5644">
      <w:pPr>
        <w:widowControl w:val="0"/>
        <w:overflowPunct w:val="0"/>
        <w:autoSpaceDE w:val="0"/>
        <w:autoSpaceDN w:val="0"/>
        <w:adjustRightInd w:val="0"/>
        <w:ind w:firstLine="708"/>
        <w:jc w:val="both"/>
        <w:rPr>
          <w:rFonts w:ascii="Calibri" w:eastAsia="Calibri Light" w:hAnsi="Calibri" w:cs="Calibri Light"/>
          <w:sz w:val="22"/>
          <w:szCs w:val="22"/>
          <w:lang w:val="bg-BG" w:eastAsia="bg-BG"/>
        </w:rPr>
      </w:pPr>
      <w:r w:rsidRPr="003A7276">
        <w:rPr>
          <w:sz w:val="22"/>
          <w:szCs w:val="22"/>
          <w:lang w:val="bg-BG" w:bidi="he-IL"/>
        </w:rPr>
        <w:tab/>
      </w:r>
      <w:r w:rsidRPr="003A7276">
        <w:rPr>
          <w:b/>
          <w:sz w:val="22"/>
          <w:szCs w:val="22"/>
          <w:lang w:val="bg-BG"/>
        </w:rPr>
        <w:t>7.5.</w:t>
      </w:r>
      <w:r w:rsidR="00AC5644">
        <w:rPr>
          <w:b/>
          <w:sz w:val="22"/>
          <w:szCs w:val="22"/>
          <w:lang w:val="bg-BG"/>
        </w:rPr>
        <w:t>1.</w:t>
      </w:r>
      <w:r w:rsidR="00AC5644" w:rsidRPr="00AC5644">
        <w:rPr>
          <w:sz w:val="22"/>
          <w:szCs w:val="22"/>
          <w:lang w:val="en-GB"/>
        </w:rPr>
        <w:t xml:space="preserve"> </w:t>
      </w:r>
      <w:r w:rsidR="00AC5644" w:rsidRPr="00AC5644">
        <w:rPr>
          <w:rFonts w:eastAsia="Calibri Light"/>
          <w:sz w:val="22"/>
          <w:szCs w:val="22"/>
          <w:lang w:val="bg-BG" w:eastAsia="bg-BG"/>
        </w:rPr>
        <w:t xml:space="preserve">Да имат необходимия минимален брой </w:t>
      </w:r>
      <w:r w:rsidR="00AC5644" w:rsidRPr="00AC5644">
        <w:rPr>
          <w:rFonts w:eastAsia="Calibri Light"/>
          <w:b/>
          <w:sz w:val="22"/>
          <w:szCs w:val="22"/>
          <w:lang w:val="bg-BG" w:eastAsia="bg-BG"/>
        </w:rPr>
        <w:t>техника</w:t>
      </w:r>
      <w:r w:rsidR="00AC5644" w:rsidRPr="00AC5644">
        <w:rPr>
          <w:rFonts w:eastAsia="Calibri Light"/>
          <w:sz w:val="22"/>
          <w:szCs w:val="22"/>
          <w:lang w:val="bg-BG" w:eastAsia="bg-BG"/>
        </w:rPr>
        <w:t xml:space="preserve"> (собствена, наета или придобита на друго основание)</w:t>
      </w:r>
      <w:r w:rsidR="00AC5644" w:rsidRPr="00AC5644">
        <w:rPr>
          <w:rFonts w:eastAsia="Calibri Light"/>
          <w:b/>
          <w:sz w:val="22"/>
          <w:szCs w:val="22"/>
          <w:lang w:val="bg-BG" w:eastAsia="bg-BG"/>
        </w:rPr>
        <w:t xml:space="preserve">, </w:t>
      </w:r>
      <w:r w:rsidR="00AC5644" w:rsidRPr="00AC5644">
        <w:rPr>
          <w:rFonts w:eastAsia="Calibri Light"/>
          <w:sz w:val="22"/>
          <w:szCs w:val="22"/>
          <w:lang w:val="bg-BG" w:eastAsia="bg-BG"/>
        </w:rPr>
        <w:t>осигуряваща извършване ползването на дървесина от съответния обект</w:t>
      </w:r>
      <w:r w:rsidR="00AC5644" w:rsidRPr="00AC5644">
        <w:rPr>
          <w:b/>
          <w:sz w:val="22"/>
          <w:szCs w:val="22"/>
          <w:lang w:val="bg-BG"/>
        </w:rPr>
        <w:t xml:space="preserve"> </w:t>
      </w:r>
      <w:r w:rsidR="00AC5644">
        <w:rPr>
          <w:b/>
          <w:sz w:val="22"/>
          <w:szCs w:val="22"/>
          <w:lang w:val="bg-BG"/>
        </w:rPr>
        <w:t>- п</w:t>
      </w:r>
      <w:r w:rsidR="00AC5644" w:rsidRPr="0032437D">
        <w:rPr>
          <w:b/>
          <w:sz w:val="22"/>
          <w:szCs w:val="22"/>
          <w:lang w:val="bg-BG"/>
        </w:rPr>
        <w:t>риложение № 4.</w:t>
      </w:r>
      <w:r w:rsidR="00AC5644" w:rsidRPr="0032437D">
        <w:rPr>
          <w:b/>
          <w:bCs/>
          <w:sz w:val="22"/>
          <w:szCs w:val="22"/>
          <w:lang w:val="bg-BG"/>
        </w:rPr>
        <w:t>:</w:t>
      </w:r>
    </w:p>
    <w:p w:rsidR="00AC5644" w:rsidRPr="00AC5644" w:rsidRDefault="00AC5644" w:rsidP="00AC5644">
      <w:pPr>
        <w:widowControl w:val="0"/>
        <w:overflowPunct w:val="0"/>
        <w:autoSpaceDE w:val="0"/>
        <w:autoSpaceDN w:val="0"/>
        <w:adjustRightInd w:val="0"/>
        <w:ind w:firstLine="708"/>
        <w:rPr>
          <w:rFonts w:eastAsia="Calibri" w:cs="Arial"/>
          <w:bCs/>
          <w:sz w:val="22"/>
          <w:szCs w:val="22"/>
          <w:lang w:val="bg-BG"/>
        </w:rPr>
      </w:pPr>
      <w:r w:rsidRPr="00AC5644">
        <w:rPr>
          <w:rFonts w:eastAsia="Calibri" w:cs="Arial"/>
          <w:b/>
          <w:bCs/>
          <w:sz w:val="22"/>
          <w:szCs w:val="22"/>
          <w:lang w:val="bg-BG"/>
        </w:rPr>
        <w:t xml:space="preserve">- </w:t>
      </w:r>
      <w:r w:rsidRPr="00AC5644">
        <w:rPr>
          <w:rFonts w:eastAsia="Calibri" w:cs="Arial"/>
          <w:bCs/>
          <w:sz w:val="22"/>
          <w:szCs w:val="22"/>
          <w:lang w:val="bg-BG"/>
        </w:rPr>
        <w:t xml:space="preserve"> 2 бр. моторни триона – регистрирани в КТИ или в съответната Областна дирекция „Земеделие“ след 01.01.2016г.;</w:t>
      </w:r>
    </w:p>
    <w:p w:rsidR="00AC5644" w:rsidRPr="00AC5644" w:rsidRDefault="00AC5644" w:rsidP="00AC5644">
      <w:pPr>
        <w:widowControl w:val="0"/>
        <w:overflowPunct w:val="0"/>
        <w:autoSpaceDE w:val="0"/>
        <w:autoSpaceDN w:val="0"/>
        <w:adjustRightInd w:val="0"/>
        <w:ind w:firstLine="708"/>
        <w:rPr>
          <w:rFonts w:eastAsia="Calibri" w:cs="Arial"/>
          <w:bCs/>
          <w:sz w:val="22"/>
          <w:szCs w:val="22"/>
          <w:lang w:val="bg-BG"/>
        </w:rPr>
      </w:pPr>
      <w:r w:rsidRPr="00AC5644">
        <w:rPr>
          <w:rFonts w:eastAsia="Calibri" w:cs="Arial"/>
          <w:bCs/>
          <w:sz w:val="22"/>
          <w:szCs w:val="22"/>
          <w:lang w:val="bg-BG"/>
        </w:rPr>
        <w:t>- 1 бр. трактор за извоз на дървесина;</w:t>
      </w:r>
    </w:p>
    <w:p w:rsidR="00AC5644" w:rsidRPr="00AC5644" w:rsidRDefault="00AC5644" w:rsidP="00AC5644">
      <w:pPr>
        <w:widowControl w:val="0"/>
        <w:overflowPunct w:val="0"/>
        <w:autoSpaceDE w:val="0"/>
        <w:autoSpaceDN w:val="0"/>
        <w:adjustRightInd w:val="0"/>
        <w:rPr>
          <w:rFonts w:eastAsia="Calibri" w:cs="Arial"/>
          <w:bCs/>
          <w:sz w:val="22"/>
          <w:szCs w:val="22"/>
          <w:lang w:val="bg-BG"/>
        </w:rPr>
      </w:pPr>
      <w:r w:rsidRPr="00AC5644">
        <w:rPr>
          <w:rFonts w:eastAsia="Calibri" w:cs="Arial"/>
          <w:bCs/>
          <w:sz w:val="22"/>
          <w:szCs w:val="22"/>
          <w:lang w:val="bg-BG"/>
        </w:rPr>
        <w:tab/>
        <w:t>- 10 бр. коне;</w:t>
      </w:r>
    </w:p>
    <w:p w:rsidR="00AC5644" w:rsidRPr="00AC5644" w:rsidRDefault="00AC5644" w:rsidP="00AC5644">
      <w:pPr>
        <w:widowControl w:val="0"/>
        <w:overflowPunct w:val="0"/>
        <w:autoSpaceDE w:val="0"/>
        <w:autoSpaceDN w:val="0"/>
        <w:adjustRightInd w:val="0"/>
        <w:jc w:val="both"/>
        <w:rPr>
          <w:rFonts w:eastAsia="Calibri" w:cs="Arial"/>
          <w:bCs/>
          <w:sz w:val="22"/>
          <w:szCs w:val="22"/>
          <w:lang w:val="bg-BG"/>
        </w:rPr>
      </w:pPr>
      <w:r w:rsidRPr="00AC5644">
        <w:rPr>
          <w:rFonts w:eastAsia="Calibri" w:cs="Arial"/>
          <w:bCs/>
          <w:sz w:val="22"/>
          <w:szCs w:val="22"/>
          <w:lang w:val="bg-BG"/>
        </w:rPr>
        <w:tab/>
        <w:t>- Да имат сключен договор, регистриран в НАП, с минимум 1 (един) лесовъд, регистриран в ИАГ за съответната дейност. Не се прилага, когато физическото лице, едноличния търговец или член на управителните органи на юридическото лице е лесовъд, регистриран за дейността „планиране и организация на добива на дървесина“.</w:t>
      </w:r>
    </w:p>
    <w:p w:rsidR="00AC5644" w:rsidRPr="00AC5644" w:rsidRDefault="00AC5644" w:rsidP="00AC5644">
      <w:pPr>
        <w:ind w:firstLine="706"/>
        <w:jc w:val="both"/>
        <w:rPr>
          <w:sz w:val="22"/>
          <w:szCs w:val="22"/>
          <w:lang w:val="en-GB"/>
        </w:rPr>
      </w:pPr>
      <w:r>
        <w:rPr>
          <w:b/>
          <w:bCs/>
          <w:sz w:val="22"/>
          <w:szCs w:val="22"/>
          <w:lang w:val="bg-BG"/>
        </w:rPr>
        <w:t>7.5.2</w:t>
      </w:r>
      <w:r w:rsidRPr="00AC5644">
        <w:rPr>
          <w:b/>
          <w:bCs/>
          <w:sz w:val="22"/>
          <w:szCs w:val="22"/>
          <w:lang w:val="bg-BG"/>
        </w:rPr>
        <w:t>.</w:t>
      </w:r>
      <w:r w:rsidRPr="00AC5644">
        <w:rPr>
          <w:sz w:val="22"/>
          <w:szCs w:val="22"/>
          <w:lang w:val="bg-BG"/>
        </w:rPr>
        <w:t xml:space="preserve"> </w:t>
      </w:r>
      <w:bookmarkStart w:id="0" w:name="_Hlk152235912"/>
      <w:r w:rsidRPr="00AC5644">
        <w:rPr>
          <w:sz w:val="22"/>
          <w:szCs w:val="22"/>
          <w:lang w:val="en-GB"/>
        </w:rPr>
        <w:t>Да разполагат с необходимите работници в бройки съответстващи на изискуемия минимален брой техника за изпълнение на услугата, назначени на трудови договори, регистрирани в НАП:</w:t>
      </w:r>
    </w:p>
    <w:p w:rsidR="00AC5644" w:rsidRPr="00AC5644" w:rsidRDefault="00AC5644" w:rsidP="00AC5644">
      <w:pPr>
        <w:tabs>
          <w:tab w:val="left" w:pos="284"/>
        </w:tabs>
        <w:jc w:val="both"/>
        <w:rPr>
          <w:b/>
          <w:sz w:val="22"/>
          <w:szCs w:val="22"/>
          <w:lang w:val="bg-BG"/>
        </w:rPr>
      </w:pPr>
      <w:r>
        <w:rPr>
          <w:color w:val="0000FF"/>
          <w:sz w:val="22"/>
          <w:szCs w:val="22"/>
          <w:lang w:val="bg-BG"/>
        </w:rPr>
        <w:tab/>
      </w:r>
      <w:r w:rsidRPr="00AC5644">
        <w:rPr>
          <w:color w:val="0000FF"/>
          <w:sz w:val="22"/>
          <w:szCs w:val="22"/>
          <w:lang w:val="bg-BG"/>
        </w:rPr>
        <w:t>- свидетелства за придобита правоспособност за работа с „преносима и стационарна земеделска и горска техника“ – категория „Тпс“</w:t>
      </w:r>
      <w:r w:rsidRPr="00AC5644">
        <w:rPr>
          <w:sz w:val="22"/>
          <w:szCs w:val="22"/>
          <w:lang w:val="bg-BG"/>
        </w:rPr>
        <w:t xml:space="preserve">, съгласно чл. 13, ал. 4, т. 5 от ЗРКЗГТ във вр. с чл. 230, ал. 3 от ЗГ </w:t>
      </w:r>
      <w:r w:rsidRPr="00AC5644">
        <w:rPr>
          <w:b/>
          <w:sz w:val="22"/>
          <w:szCs w:val="22"/>
          <w:lang w:val="bg-BG"/>
        </w:rPr>
        <w:t xml:space="preserve">- </w:t>
      </w:r>
      <w:r w:rsidRPr="00AC5644">
        <w:rPr>
          <w:b/>
          <w:color w:val="0000FF"/>
          <w:sz w:val="22"/>
          <w:szCs w:val="22"/>
          <w:lang w:val="bg-BG"/>
        </w:rPr>
        <w:t>2 броя</w:t>
      </w:r>
      <w:r w:rsidRPr="00AC5644">
        <w:rPr>
          <w:b/>
          <w:sz w:val="22"/>
          <w:szCs w:val="22"/>
          <w:lang w:val="bg-BG"/>
        </w:rPr>
        <w:t>.</w:t>
      </w:r>
    </w:p>
    <w:p w:rsidR="00AC5644" w:rsidRPr="00AC5644" w:rsidRDefault="00AC5644" w:rsidP="00AC5644">
      <w:pPr>
        <w:ind w:firstLine="284"/>
        <w:jc w:val="both"/>
        <w:rPr>
          <w:color w:val="0000FF"/>
          <w:sz w:val="22"/>
          <w:szCs w:val="22"/>
          <w:lang w:val="bg-BG"/>
        </w:rPr>
      </w:pPr>
      <w:r w:rsidRPr="00AC5644">
        <w:rPr>
          <w:color w:val="0000FF"/>
          <w:sz w:val="22"/>
          <w:szCs w:val="22"/>
          <w:lang w:val="en-GB"/>
        </w:rPr>
        <w:t>- свидетелства за придобита правоспособност за управление на „специализирана и специална самоходна горска техника“ – категория Твк или Твк-Г, в зависимост от вида на техниката, представена от участника, за извоз, рампиране и товарене, удостоверяващи образованието и професионалната квалификация на работниците,</w:t>
      </w:r>
      <w:r w:rsidRPr="00AC5644">
        <w:rPr>
          <w:sz w:val="22"/>
          <w:szCs w:val="22"/>
          <w:lang w:val="en-GB"/>
        </w:rPr>
        <w:t xml:space="preserve"> съгласно чл. 13, ал. 4, т. 3 от ЗРКЗГТ във вр. с чл. 230, ал. 3 от ЗГ –</w:t>
      </w:r>
      <w:r w:rsidRPr="00AC5644">
        <w:rPr>
          <w:sz w:val="22"/>
          <w:szCs w:val="22"/>
          <w:lang w:val="bg-BG"/>
        </w:rPr>
        <w:t xml:space="preserve"> </w:t>
      </w:r>
      <w:r w:rsidRPr="00AC5644">
        <w:rPr>
          <w:color w:val="0000FF"/>
          <w:sz w:val="22"/>
          <w:szCs w:val="22"/>
          <w:lang w:val="en-GB"/>
        </w:rPr>
        <w:t>броя</w:t>
      </w:r>
      <w:r w:rsidRPr="00AC5644">
        <w:rPr>
          <w:color w:val="0000FF"/>
          <w:sz w:val="22"/>
          <w:szCs w:val="22"/>
          <w:lang w:val="bg-BG"/>
        </w:rPr>
        <w:t xml:space="preserve"> е в зависимост от броя и вида на техниката, представена от участника</w:t>
      </w:r>
      <w:r w:rsidRPr="00AC5644">
        <w:rPr>
          <w:color w:val="0000FF"/>
          <w:sz w:val="22"/>
          <w:szCs w:val="22"/>
          <w:lang w:val="en-GB"/>
        </w:rPr>
        <w:t>.</w:t>
      </w:r>
    </w:p>
    <w:p w:rsidR="00AC5644" w:rsidRPr="00AC5644" w:rsidRDefault="00AC5644" w:rsidP="00AC5644">
      <w:pPr>
        <w:ind w:firstLine="284"/>
        <w:jc w:val="both"/>
        <w:rPr>
          <w:b/>
          <w:color w:val="0000FF"/>
          <w:sz w:val="22"/>
          <w:szCs w:val="22"/>
          <w:lang w:val="bg-BG"/>
        </w:rPr>
      </w:pPr>
      <w:r w:rsidRPr="00AC5644">
        <w:rPr>
          <w:color w:val="0000FF"/>
          <w:sz w:val="22"/>
          <w:szCs w:val="22"/>
          <w:lang w:val="bg-BG"/>
        </w:rPr>
        <w:t xml:space="preserve">- нает на трудов договор регистриран по чл. 235 от ЗГ лесовъд - </w:t>
      </w:r>
      <w:r w:rsidRPr="00AC5644">
        <w:rPr>
          <w:b/>
          <w:color w:val="0000FF"/>
          <w:sz w:val="22"/>
          <w:szCs w:val="22"/>
          <w:lang w:val="bg-BG"/>
        </w:rPr>
        <w:t>1 брой.</w:t>
      </w:r>
    </w:p>
    <w:bookmarkEnd w:id="0"/>
    <w:p w:rsidR="00F203DC" w:rsidRDefault="00C43EB1" w:rsidP="00AC5644">
      <w:pPr>
        <w:suppressLineNumbers/>
        <w:ind w:firstLine="284"/>
        <w:jc w:val="both"/>
        <w:rPr>
          <w:sz w:val="22"/>
          <w:szCs w:val="22"/>
          <w:lang w:val="bg-BG" w:eastAsia="bg-BG"/>
        </w:rPr>
      </w:pPr>
      <w:r w:rsidRPr="003A7276">
        <w:rPr>
          <w:sz w:val="22"/>
          <w:szCs w:val="22"/>
          <w:lang w:val="bg-BG"/>
        </w:rPr>
        <w:t>След провеждане на конкурса, спечелилият кандидат се задължава да използва декларираната техника при извършването на сечта и извоза в обекта.</w:t>
      </w:r>
    </w:p>
    <w:p w:rsidR="00F37005" w:rsidRPr="00CE0C11" w:rsidRDefault="003872E7" w:rsidP="0032437D">
      <w:pPr>
        <w:autoSpaceDE w:val="0"/>
        <w:autoSpaceDN w:val="0"/>
        <w:adjustRightInd w:val="0"/>
        <w:ind w:firstLine="708"/>
        <w:jc w:val="both"/>
        <w:rPr>
          <w:b/>
          <w:sz w:val="22"/>
          <w:szCs w:val="22"/>
          <w:lang w:val="bg-BG"/>
        </w:rPr>
      </w:pPr>
      <w:r w:rsidRPr="00CE0C11">
        <w:rPr>
          <w:b/>
          <w:sz w:val="22"/>
          <w:szCs w:val="22"/>
        </w:rPr>
        <w:t>7.5.</w:t>
      </w:r>
      <w:r w:rsidR="00CE0C11" w:rsidRPr="00CE0C11">
        <w:rPr>
          <w:b/>
          <w:sz w:val="22"/>
          <w:szCs w:val="22"/>
          <w:lang w:val="bg-BG"/>
        </w:rPr>
        <w:t>3</w:t>
      </w:r>
      <w:r w:rsidRPr="00CE0C11">
        <w:rPr>
          <w:b/>
          <w:sz w:val="22"/>
          <w:szCs w:val="22"/>
        </w:rPr>
        <w:t>.</w:t>
      </w:r>
      <w:r w:rsidR="00F37005" w:rsidRPr="00CE0C11">
        <w:rPr>
          <w:b/>
          <w:sz w:val="22"/>
          <w:szCs w:val="22"/>
        </w:rPr>
        <w:t xml:space="preserve"> </w:t>
      </w:r>
      <w:r w:rsidR="00F37005" w:rsidRPr="00CE0C11">
        <w:rPr>
          <w:rFonts w:eastAsia="Calibri"/>
          <w:color w:val="000000"/>
          <w:sz w:val="22"/>
          <w:szCs w:val="22"/>
        </w:rPr>
        <w:t xml:space="preserve">При извършване на мероприятията по сечта, разкройването, извоза и транспортирането на добитата дървесина до и от временен склад, </w:t>
      </w:r>
      <w:r w:rsidR="00EC7BDF" w:rsidRPr="00CE0C11">
        <w:rPr>
          <w:rFonts w:eastAsia="Calibri"/>
          <w:color w:val="000000"/>
          <w:sz w:val="22"/>
          <w:szCs w:val="22"/>
          <w:lang w:val="bg-BG"/>
        </w:rPr>
        <w:t xml:space="preserve">ИЗПЪЛНИТЕЛЯТ </w:t>
      </w:r>
      <w:r w:rsidR="00F37005" w:rsidRPr="00CE0C11">
        <w:rPr>
          <w:rFonts w:eastAsia="Calibri"/>
          <w:b/>
          <w:color w:val="000000"/>
          <w:sz w:val="22"/>
          <w:szCs w:val="22"/>
        </w:rPr>
        <w:t>е длъжен да спазва изискванията по охрана и безопасност на труда</w:t>
      </w:r>
      <w:r w:rsidR="0032437D" w:rsidRPr="00CE0C11">
        <w:rPr>
          <w:rFonts w:eastAsia="Calibri"/>
          <w:b/>
          <w:color w:val="000000"/>
          <w:sz w:val="22"/>
          <w:szCs w:val="22"/>
          <w:lang w:val="bg-BG"/>
        </w:rPr>
        <w:t xml:space="preserve"> – Приложение</w:t>
      </w:r>
      <w:r w:rsidR="004C0CDF" w:rsidRPr="00CE0C11">
        <w:rPr>
          <w:rFonts w:eastAsia="Calibri"/>
          <w:b/>
          <w:color w:val="000000"/>
          <w:sz w:val="22"/>
          <w:szCs w:val="22"/>
          <w:lang w:val="bg-BG"/>
        </w:rPr>
        <w:t xml:space="preserve"> </w:t>
      </w:r>
      <w:r w:rsidR="0032437D" w:rsidRPr="00CE0C11">
        <w:rPr>
          <w:b/>
          <w:sz w:val="22"/>
          <w:szCs w:val="22"/>
        </w:rPr>
        <w:t>№ 7</w:t>
      </w:r>
      <w:r w:rsidR="00F37005" w:rsidRPr="00CE0C11">
        <w:rPr>
          <w:rFonts w:eastAsia="Calibri"/>
          <w:color w:val="000000"/>
          <w:sz w:val="22"/>
          <w:szCs w:val="22"/>
        </w:rPr>
        <w:t xml:space="preserve">, </w:t>
      </w:r>
      <w:r w:rsidR="004C0CDF" w:rsidRPr="00CE0C11">
        <w:rPr>
          <w:rFonts w:eastAsia="Calibri"/>
          <w:color w:val="000000"/>
          <w:sz w:val="22"/>
          <w:szCs w:val="22"/>
          <w:lang w:val="bg-BG"/>
        </w:rPr>
        <w:t xml:space="preserve">които са </w:t>
      </w:r>
      <w:r w:rsidR="00F37005" w:rsidRPr="00CE0C11">
        <w:rPr>
          <w:rFonts w:eastAsia="Calibri"/>
          <w:color w:val="000000"/>
          <w:sz w:val="22"/>
          <w:szCs w:val="22"/>
        </w:rPr>
        <w:t xml:space="preserve">установени в разпоредбите на </w:t>
      </w:r>
      <w:r w:rsidR="00F203DC" w:rsidRPr="00CE0C11">
        <w:rPr>
          <w:rFonts w:eastAsia="Calibri"/>
          <w:color w:val="000000"/>
          <w:sz w:val="22"/>
          <w:szCs w:val="22"/>
        </w:rPr>
        <w:t>Правил</w:t>
      </w:r>
      <w:r w:rsidR="00F203DC" w:rsidRPr="00CE0C11">
        <w:rPr>
          <w:rFonts w:eastAsia="Calibri"/>
          <w:color w:val="000000"/>
          <w:sz w:val="22"/>
          <w:szCs w:val="22"/>
          <w:lang w:val="bg-BG"/>
        </w:rPr>
        <w:t>а</w:t>
      </w:r>
      <w:r w:rsidR="00F37005" w:rsidRPr="00CE0C11">
        <w:rPr>
          <w:rFonts w:eastAsia="Calibri"/>
          <w:color w:val="000000"/>
          <w:sz w:val="22"/>
          <w:szCs w:val="22"/>
        </w:rPr>
        <w:t xml:space="preserve"> за здравословни и безоп</w:t>
      </w:r>
      <w:r w:rsidR="00F203DC" w:rsidRPr="00CE0C11">
        <w:rPr>
          <w:rFonts w:eastAsia="Calibri"/>
          <w:color w:val="000000"/>
          <w:sz w:val="22"/>
          <w:szCs w:val="22"/>
        </w:rPr>
        <w:t>асни условия на труд в гор</w:t>
      </w:r>
      <w:r w:rsidR="00F203DC" w:rsidRPr="00CE0C11">
        <w:rPr>
          <w:rFonts w:eastAsia="Calibri"/>
          <w:color w:val="000000"/>
          <w:sz w:val="22"/>
          <w:szCs w:val="22"/>
          <w:lang w:val="bg-BG"/>
        </w:rPr>
        <w:t>ските територии /</w:t>
      </w:r>
      <w:r w:rsidR="00F203DC" w:rsidRPr="00CE0C11">
        <w:rPr>
          <w:rFonts w:eastAsia="Calibri"/>
          <w:i/>
          <w:color w:val="000000"/>
          <w:sz w:val="22"/>
          <w:szCs w:val="22"/>
          <w:lang w:val="bg-BG"/>
        </w:rPr>
        <w:t>влезли</w:t>
      </w:r>
      <w:r w:rsidR="00F203DC" w:rsidRPr="00CE0C11">
        <w:rPr>
          <w:i/>
          <w:color w:val="000000"/>
          <w:sz w:val="22"/>
          <w:szCs w:val="22"/>
          <w:lang w:val="en-US"/>
        </w:rPr>
        <w:t xml:space="preserve"> </w:t>
      </w:r>
      <w:r w:rsidR="00F203DC" w:rsidRPr="00CE0C11">
        <w:rPr>
          <w:i/>
          <w:color w:val="000000"/>
          <w:sz w:val="22"/>
          <w:szCs w:val="22"/>
          <w:lang w:val="bg-BG"/>
        </w:rPr>
        <w:t>в</w:t>
      </w:r>
      <w:r w:rsidR="00F203DC" w:rsidRPr="00CE0C11">
        <w:rPr>
          <w:i/>
          <w:color w:val="000000"/>
          <w:sz w:val="22"/>
          <w:szCs w:val="22"/>
          <w:lang w:val="en-US"/>
        </w:rPr>
        <w:t xml:space="preserve"> сила от 10.05.2019 г.</w:t>
      </w:r>
      <w:r w:rsidR="00F203DC" w:rsidRPr="00CE0C11">
        <w:rPr>
          <w:i/>
          <w:sz w:val="22"/>
          <w:szCs w:val="22"/>
          <w:lang w:val="bg-BG" w:eastAsia="bg-BG"/>
        </w:rPr>
        <w:t>, и</w:t>
      </w:r>
      <w:r w:rsidR="00F203DC" w:rsidRPr="00CE0C11">
        <w:rPr>
          <w:i/>
          <w:color w:val="000000"/>
          <w:sz w:val="22"/>
          <w:szCs w:val="22"/>
          <w:lang w:val="en-US"/>
        </w:rPr>
        <w:t>здадени от министъра на земеделието, храните и горите</w:t>
      </w:r>
      <w:r w:rsidR="00F203DC" w:rsidRPr="00CE0C11">
        <w:rPr>
          <w:i/>
          <w:color w:val="000000"/>
          <w:sz w:val="22"/>
          <w:szCs w:val="22"/>
          <w:lang w:val="bg-BG"/>
        </w:rPr>
        <w:t>,</w:t>
      </w:r>
      <w:r w:rsidR="00F203DC" w:rsidRPr="00CE0C11">
        <w:rPr>
          <w:i/>
          <w:sz w:val="22"/>
          <w:szCs w:val="22"/>
          <w:lang w:val="bg-BG" w:eastAsia="bg-BG"/>
        </w:rPr>
        <w:t xml:space="preserve"> </w:t>
      </w:r>
      <w:r w:rsidR="00F203DC" w:rsidRPr="00CE0C11">
        <w:rPr>
          <w:i/>
          <w:color w:val="000000"/>
          <w:sz w:val="22"/>
          <w:szCs w:val="22"/>
          <w:lang w:val="en-US"/>
        </w:rPr>
        <w:t>Обн. ДВ. бр.38 от 10 Май 2019</w:t>
      </w:r>
      <w:r w:rsidR="00F203DC" w:rsidRPr="00CE0C11">
        <w:rPr>
          <w:i/>
          <w:color w:val="000000"/>
          <w:sz w:val="22"/>
          <w:szCs w:val="22"/>
          <w:lang w:val="bg-BG"/>
        </w:rPr>
        <w:t xml:space="preserve"> </w:t>
      </w:r>
      <w:r w:rsidR="00F203DC" w:rsidRPr="00CE0C11">
        <w:rPr>
          <w:i/>
          <w:color w:val="000000"/>
          <w:sz w:val="22"/>
          <w:szCs w:val="22"/>
          <w:lang w:val="en-US"/>
        </w:rPr>
        <w:t>г.</w:t>
      </w:r>
      <w:r w:rsidR="00F203DC" w:rsidRPr="00CE0C11">
        <w:rPr>
          <w:i/>
          <w:color w:val="000000"/>
          <w:sz w:val="22"/>
          <w:szCs w:val="22"/>
          <w:lang w:val="bg-BG"/>
        </w:rPr>
        <w:t>/</w:t>
      </w:r>
      <w:r w:rsidR="00F37005" w:rsidRPr="00CE0C11">
        <w:rPr>
          <w:rFonts w:eastAsia="Calibri"/>
          <w:i/>
          <w:color w:val="000000"/>
          <w:sz w:val="22"/>
          <w:szCs w:val="22"/>
        </w:rPr>
        <w:t>,</w:t>
      </w:r>
      <w:r w:rsidR="00F37005" w:rsidRPr="00CE0C11">
        <w:rPr>
          <w:rFonts w:eastAsia="Calibri"/>
          <w:color w:val="000000"/>
          <w:sz w:val="24"/>
          <w:szCs w:val="24"/>
        </w:rPr>
        <w:t xml:space="preserve"> Наредба № 8 от 5 Август 2011 г. за сечите в горите; </w:t>
      </w:r>
      <w:r w:rsidR="00F37005" w:rsidRPr="00CE0C11">
        <w:rPr>
          <w:rFonts w:eastAsia="Calibri"/>
          <w:bCs/>
          <w:color w:val="000000"/>
          <w:sz w:val="24"/>
          <w:szCs w:val="24"/>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F37005" w:rsidRPr="00CE0C11">
        <w:rPr>
          <w:rFonts w:eastAsia="Calibri"/>
          <w:color w:val="000000"/>
          <w:sz w:val="24"/>
          <w:szCs w:val="24"/>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00304C02" w:rsidRPr="00CE0C11">
        <w:rPr>
          <w:rFonts w:eastAsia="Calibri"/>
          <w:i/>
          <w:color w:val="000000"/>
          <w:sz w:val="24"/>
          <w:szCs w:val="24"/>
          <w:lang w:val="bg-BG"/>
        </w:rPr>
        <w:t xml:space="preserve"> </w:t>
      </w:r>
      <w:r w:rsidR="00304C02" w:rsidRPr="00CE0C11">
        <w:rPr>
          <w:rFonts w:eastAsia="Calibri"/>
          <w:i/>
          <w:color w:val="000000"/>
          <w:sz w:val="22"/>
          <w:szCs w:val="22"/>
          <w:lang w:val="bg-BG"/>
        </w:rPr>
        <w:t>/в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00F37005" w:rsidRPr="00CE0C11">
        <w:rPr>
          <w:rFonts w:eastAsia="Calibri"/>
          <w:i/>
          <w:color w:val="000000"/>
          <w:sz w:val="22"/>
          <w:szCs w:val="22"/>
        </w:rPr>
        <w:t>,</w:t>
      </w:r>
      <w:r w:rsidR="00F37005" w:rsidRPr="00CE0C11">
        <w:rPr>
          <w:rFonts w:eastAsia="Calibri"/>
          <w:color w:val="000000"/>
          <w:sz w:val="24"/>
          <w:szCs w:val="24"/>
        </w:rPr>
        <w:t xml:space="preserve">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F37005" w:rsidRPr="00CE0C11" w:rsidRDefault="00F37005" w:rsidP="003C1737">
      <w:pPr>
        <w:suppressAutoHyphens/>
        <w:ind w:left="90" w:firstLine="477"/>
        <w:jc w:val="both"/>
        <w:rPr>
          <w:rFonts w:eastAsia="Calibri"/>
          <w:color w:val="000000"/>
          <w:sz w:val="24"/>
          <w:szCs w:val="24"/>
          <w:lang w:val="bg-BG"/>
        </w:rPr>
      </w:pPr>
      <w:r w:rsidRPr="00CE0C11">
        <w:rPr>
          <w:rFonts w:eastAsia="Calibri"/>
          <w:color w:val="000000"/>
          <w:sz w:val="24"/>
          <w:szCs w:val="24"/>
          <w:lang w:val="bg-BG"/>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F37005" w:rsidRPr="00CE0C11" w:rsidRDefault="00F37005" w:rsidP="00715ECD">
      <w:pPr>
        <w:suppressAutoHyphens/>
        <w:ind w:left="90" w:firstLine="477"/>
        <w:jc w:val="both"/>
        <w:rPr>
          <w:rFonts w:eastAsia="Calibri"/>
          <w:color w:val="000000"/>
          <w:sz w:val="24"/>
          <w:szCs w:val="24"/>
          <w:lang w:val="bg-BG"/>
        </w:rPr>
      </w:pPr>
      <w:r w:rsidRPr="00CE0C11">
        <w:rPr>
          <w:rFonts w:eastAsia="Calibri"/>
          <w:color w:val="000000"/>
          <w:sz w:val="24"/>
          <w:szCs w:val="24"/>
          <w:lang w:val="bg-BG"/>
        </w:rPr>
        <w:t xml:space="preserve">- </w:t>
      </w:r>
      <w:r w:rsidR="00715ECD" w:rsidRPr="00CE0C11">
        <w:rPr>
          <w:rFonts w:eastAsia="Calibri"/>
          <w:color w:val="000000"/>
          <w:sz w:val="24"/>
          <w:szCs w:val="24"/>
          <w:lang w:val="bg-BG"/>
        </w:rPr>
        <w:t>Д</w:t>
      </w:r>
      <w:r w:rsidRPr="00CE0C11">
        <w:rPr>
          <w:rFonts w:eastAsia="Calibri"/>
          <w:color w:val="000000"/>
          <w:sz w:val="24"/>
          <w:szCs w:val="24"/>
          <w:lang w:val="bg-BG"/>
        </w:rPr>
        <w:t xml:space="preserve">а осигури на работниците – оператори на бензиномоторни триони (БМТ), </w:t>
      </w:r>
      <w:r w:rsidRPr="00CE0C11">
        <w:rPr>
          <w:rFonts w:eastAsia="Calibri"/>
          <w:b/>
          <w:color w:val="000000"/>
          <w:sz w:val="24"/>
          <w:szCs w:val="24"/>
          <w:lang w:val="bg-BG"/>
        </w:rPr>
        <w:t>предпазно оборудване</w:t>
      </w:r>
      <w:r w:rsidRPr="00CE0C11">
        <w:rPr>
          <w:rFonts w:eastAsia="Calibri"/>
          <w:color w:val="000000"/>
          <w:sz w:val="24"/>
          <w:szCs w:val="24"/>
          <w:lang w:val="bg-BG"/>
        </w:rPr>
        <w:t>, което да включва специализирано предпазно работно облекло (</w:t>
      </w:r>
      <w:r w:rsidRPr="00CE0C11">
        <w:rPr>
          <w:rFonts w:eastAsia="Calibri"/>
          <w:bCs/>
          <w:color w:val="000000"/>
          <w:sz w:val="24"/>
          <w:szCs w:val="24"/>
          <w:lang w:val="bg-BG"/>
        </w:rPr>
        <w:t>защитен панталон с вложки за защита от срязване)</w:t>
      </w:r>
      <w:r w:rsidRPr="00CE0C11">
        <w:rPr>
          <w:rFonts w:eastAsia="Calibri"/>
          <w:color w:val="000000"/>
          <w:sz w:val="24"/>
          <w:szCs w:val="24"/>
          <w:lang w:val="bg-BG"/>
        </w:rPr>
        <w:t xml:space="preserve">, оборудвани </w:t>
      </w:r>
      <w:r w:rsidRPr="00CE0C11">
        <w:rPr>
          <w:rFonts w:eastAsia="Calibri"/>
          <w:b/>
          <w:color w:val="000000"/>
          <w:sz w:val="24"/>
          <w:szCs w:val="24"/>
          <w:lang w:val="bg-BG"/>
        </w:rPr>
        <w:t>предпазни каски</w:t>
      </w:r>
      <w:r w:rsidRPr="00CE0C11">
        <w:rPr>
          <w:rFonts w:eastAsia="Calibri"/>
          <w:color w:val="000000"/>
          <w:sz w:val="24"/>
          <w:szCs w:val="24"/>
          <w:lang w:val="bg-BG"/>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CE0C11">
        <w:rPr>
          <w:rFonts w:eastAsia="Calibri"/>
          <w:b/>
          <w:color w:val="000000"/>
          <w:sz w:val="24"/>
          <w:szCs w:val="24"/>
          <w:lang w:val="bg-BG"/>
        </w:rPr>
        <w:t>„бомбе”</w:t>
      </w:r>
      <w:r w:rsidRPr="00CE0C11">
        <w:rPr>
          <w:rFonts w:eastAsia="Calibri"/>
          <w:color w:val="000000"/>
          <w:sz w:val="24"/>
          <w:szCs w:val="24"/>
          <w:lang w:val="bg-BG"/>
        </w:rPr>
        <w:t xml:space="preserve">) и </w:t>
      </w:r>
      <w:r w:rsidRPr="00CE0C11">
        <w:rPr>
          <w:rFonts w:eastAsia="Calibri"/>
          <w:color w:val="000000"/>
          <w:sz w:val="24"/>
          <w:szCs w:val="24"/>
          <w:lang w:val="bg-BG"/>
        </w:rPr>
        <w:lastRenderedPageBreak/>
        <w:t xml:space="preserve">средства за </w:t>
      </w:r>
      <w:r w:rsidRPr="00CE0C11">
        <w:rPr>
          <w:rFonts w:eastAsia="Calibri"/>
          <w:b/>
          <w:color w:val="000000"/>
          <w:sz w:val="24"/>
          <w:szCs w:val="24"/>
          <w:lang w:val="bg-BG"/>
        </w:rPr>
        <w:t>първа помощ</w:t>
      </w:r>
      <w:r w:rsidRPr="00CE0C11">
        <w:rPr>
          <w:rFonts w:eastAsia="Calibri"/>
          <w:color w:val="000000"/>
          <w:sz w:val="24"/>
          <w:szCs w:val="24"/>
          <w:lang w:val="bg-BG"/>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F37005" w:rsidRPr="00CE0C11" w:rsidRDefault="00F37005" w:rsidP="00715ECD">
      <w:pPr>
        <w:suppressAutoHyphens/>
        <w:ind w:firstLine="567"/>
        <w:jc w:val="both"/>
        <w:rPr>
          <w:rFonts w:eastAsia="Calibri"/>
          <w:color w:val="000000"/>
          <w:sz w:val="24"/>
          <w:szCs w:val="24"/>
          <w:lang w:val="bg-BG"/>
        </w:rPr>
      </w:pPr>
      <w:r w:rsidRPr="00CE0C11">
        <w:rPr>
          <w:rFonts w:eastAsia="Calibri"/>
          <w:color w:val="000000"/>
          <w:sz w:val="24"/>
          <w:szCs w:val="24"/>
          <w:lang w:val="bg-BG"/>
        </w:rPr>
        <w:t xml:space="preserve">- </w:t>
      </w:r>
      <w:r w:rsidR="00715ECD" w:rsidRPr="00CE0C11">
        <w:rPr>
          <w:rFonts w:eastAsia="Calibri"/>
          <w:color w:val="000000"/>
          <w:sz w:val="24"/>
          <w:szCs w:val="24"/>
          <w:lang w:val="bg-BG"/>
        </w:rPr>
        <w:t>Д</w:t>
      </w:r>
      <w:r w:rsidRPr="00CE0C11">
        <w:rPr>
          <w:rFonts w:eastAsia="Calibri"/>
          <w:color w:val="000000"/>
          <w:sz w:val="24"/>
          <w:szCs w:val="24"/>
          <w:lang w:val="bg-BG"/>
        </w:rPr>
        <w:t xml:space="preserve">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CE0C11">
        <w:rPr>
          <w:rFonts w:eastAsia="Calibri"/>
          <w:b/>
          <w:color w:val="000000"/>
          <w:sz w:val="24"/>
          <w:szCs w:val="24"/>
          <w:lang w:val="bg-BG"/>
        </w:rPr>
        <w:t>Книга за инструктаж.</w:t>
      </w:r>
    </w:p>
    <w:p w:rsidR="00F37005" w:rsidRPr="00CE0C11" w:rsidRDefault="00715ECD" w:rsidP="00715ECD">
      <w:pPr>
        <w:ind w:firstLine="567"/>
        <w:jc w:val="both"/>
        <w:rPr>
          <w:rFonts w:eastAsia="Calibri"/>
          <w:color w:val="000000"/>
          <w:sz w:val="24"/>
          <w:szCs w:val="24"/>
          <w:lang w:val="bg-BG"/>
        </w:rPr>
      </w:pPr>
      <w:r w:rsidRPr="00CE0C11">
        <w:rPr>
          <w:rFonts w:eastAsia="Calibri"/>
          <w:b/>
          <w:color w:val="000000"/>
          <w:sz w:val="22"/>
          <w:szCs w:val="22"/>
          <w:lang w:val="bg-BG"/>
        </w:rPr>
        <w:t xml:space="preserve">- </w:t>
      </w:r>
      <w:r w:rsidRPr="00CE0C11">
        <w:rPr>
          <w:rFonts w:eastAsia="Calibri"/>
          <w:color w:val="000000"/>
          <w:sz w:val="24"/>
          <w:szCs w:val="24"/>
          <w:lang w:val="bg-BG"/>
        </w:rPr>
        <w:t>Д</w:t>
      </w:r>
      <w:r w:rsidR="00F37005" w:rsidRPr="00CE0C11">
        <w:rPr>
          <w:rFonts w:eastAsia="Calibri"/>
          <w:color w:val="000000"/>
          <w:sz w:val="24"/>
          <w:szCs w:val="24"/>
          <w:lang w:val="bg-BG"/>
        </w:rPr>
        <w:t>а спазва изискванията на Наредба № 8 от 11.05.2012 г. за условията и реда за защита на горските територии от пожари, съгласно чл. 136 и сл. от ЗГ, като:</w:t>
      </w:r>
    </w:p>
    <w:p w:rsidR="00F37005" w:rsidRPr="00CE0C11" w:rsidRDefault="00F37005" w:rsidP="00715ECD">
      <w:pPr>
        <w:suppressAutoHyphens/>
        <w:ind w:left="567"/>
        <w:jc w:val="both"/>
        <w:rPr>
          <w:rFonts w:eastAsia="Calibri"/>
          <w:color w:val="000000"/>
          <w:sz w:val="24"/>
          <w:szCs w:val="24"/>
          <w:lang w:val="bg-BG"/>
        </w:rPr>
      </w:pPr>
      <w:r w:rsidRPr="00CE0C11">
        <w:rPr>
          <w:rFonts w:eastAsia="Calibri"/>
          <w:color w:val="000000"/>
          <w:sz w:val="24"/>
          <w:szCs w:val="24"/>
          <w:lang w:val="bg-BG"/>
        </w:rPr>
        <w:t>- инструктира работниците за спазване на изискванията за противопожарна охрана;</w:t>
      </w:r>
    </w:p>
    <w:p w:rsidR="00F37005" w:rsidRPr="00CE0C11" w:rsidRDefault="00F37005" w:rsidP="00715ECD">
      <w:pPr>
        <w:suppressAutoHyphens/>
        <w:ind w:firstLine="567"/>
        <w:jc w:val="both"/>
        <w:rPr>
          <w:rFonts w:eastAsia="Calibri"/>
          <w:color w:val="000000"/>
          <w:sz w:val="24"/>
          <w:szCs w:val="24"/>
          <w:lang w:val="bg-BG"/>
        </w:rPr>
      </w:pPr>
      <w:r w:rsidRPr="00CE0C11">
        <w:rPr>
          <w:rFonts w:eastAsia="Calibri"/>
          <w:color w:val="000000"/>
          <w:sz w:val="24"/>
          <w:szCs w:val="24"/>
          <w:lang w:val="bg-BG"/>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F37005" w:rsidRPr="00CE0C11" w:rsidRDefault="00715ECD" w:rsidP="00715ECD">
      <w:pPr>
        <w:ind w:firstLine="567"/>
        <w:jc w:val="both"/>
        <w:rPr>
          <w:rFonts w:eastAsia="Calibri"/>
          <w:color w:val="000000"/>
          <w:sz w:val="24"/>
          <w:szCs w:val="24"/>
          <w:lang w:val="bg-BG"/>
        </w:rPr>
      </w:pPr>
      <w:r w:rsidRPr="00CE0C11">
        <w:rPr>
          <w:rFonts w:eastAsia="Calibri"/>
          <w:color w:val="000000"/>
          <w:sz w:val="24"/>
          <w:szCs w:val="24"/>
          <w:lang w:val="bg-BG"/>
        </w:rPr>
        <w:t xml:space="preserve">- </w:t>
      </w:r>
      <w:r w:rsidR="00F37005" w:rsidRPr="00CE0C11">
        <w:rPr>
          <w:rFonts w:eastAsia="Calibri"/>
          <w:color w:val="000000"/>
          <w:sz w:val="24"/>
          <w:szCs w:val="24"/>
          <w:lang w:val="bg-BG"/>
        </w:rPr>
        <w:t xml:space="preserve">За времето на действие на договора </w:t>
      </w:r>
      <w:r w:rsidRPr="00CE0C11">
        <w:rPr>
          <w:rFonts w:eastAsia="Calibri"/>
          <w:caps/>
          <w:color w:val="000000"/>
          <w:sz w:val="24"/>
          <w:szCs w:val="24"/>
          <w:lang w:val="bg-BG"/>
        </w:rPr>
        <w:t xml:space="preserve">ИЗПЪЛНИТЕЛЯТ </w:t>
      </w:r>
      <w:r w:rsidR="00F37005" w:rsidRPr="00CE0C11">
        <w:rPr>
          <w:rFonts w:eastAsia="Calibri"/>
          <w:b/>
          <w:color w:val="000000"/>
          <w:sz w:val="24"/>
          <w:szCs w:val="24"/>
          <w:lang w:val="bg-BG"/>
        </w:rPr>
        <w:t>се задължава,</w:t>
      </w:r>
      <w:r w:rsidR="00F37005" w:rsidRPr="00CE0C11">
        <w:rPr>
          <w:rFonts w:eastAsia="Calibri"/>
          <w:color w:val="000000"/>
          <w:sz w:val="24"/>
          <w:szCs w:val="24"/>
          <w:lang w:val="bg-BG"/>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F37005" w:rsidRPr="00CE0C11" w:rsidRDefault="00F37005" w:rsidP="00DA739B">
      <w:pPr>
        <w:numPr>
          <w:ilvl w:val="0"/>
          <w:numId w:val="18"/>
        </w:numPr>
        <w:jc w:val="both"/>
        <w:rPr>
          <w:rFonts w:eastAsia="Calibri"/>
          <w:color w:val="000000"/>
          <w:sz w:val="24"/>
          <w:szCs w:val="24"/>
          <w:lang w:val="bg-BG"/>
        </w:rPr>
      </w:pPr>
      <w:r w:rsidRPr="00CE0C11">
        <w:rPr>
          <w:rFonts w:eastAsia="Calibri"/>
          <w:color w:val="000000"/>
          <w:sz w:val="24"/>
          <w:szCs w:val="24"/>
          <w:lang w:val="bg-BG"/>
        </w:rPr>
        <w:t>да определи места за бивакуване, след съгласуване с</w:t>
      </w:r>
      <w:r w:rsidR="00715ECD" w:rsidRPr="00CE0C11">
        <w:rPr>
          <w:rFonts w:eastAsia="Calibri"/>
          <w:color w:val="000000"/>
          <w:sz w:val="24"/>
          <w:szCs w:val="24"/>
          <w:lang w:val="bg-BG"/>
        </w:rPr>
        <w:t xml:space="preserve"> ВЪЗЛОЖИТЕЛЯ</w:t>
      </w:r>
      <w:r w:rsidRPr="00CE0C11">
        <w:rPr>
          <w:rFonts w:eastAsia="Calibri"/>
          <w:color w:val="000000"/>
          <w:sz w:val="24"/>
          <w:szCs w:val="24"/>
          <w:lang w:val="bg-BG"/>
        </w:rPr>
        <w:t>;</w:t>
      </w:r>
    </w:p>
    <w:p w:rsidR="00F37005" w:rsidRPr="00CE0C11" w:rsidRDefault="00F37005" w:rsidP="00130E7D">
      <w:pPr>
        <w:numPr>
          <w:ilvl w:val="0"/>
          <w:numId w:val="18"/>
        </w:numPr>
        <w:ind w:left="0" w:firstLine="927"/>
        <w:jc w:val="both"/>
        <w:rPr>
          <w:rFonts w:eastAsia="Calibri"/>
          <w:color w:val="000000"/>
          <w:sz w:val="24"/>
          <w:szCs w:val="24"/>
          <w:lang w:val="bg-BG"/>
        </w:rPr>
      </w:pPr>
      <w:r w:rsidRPr="00CE0C11">
        <w:rPr>
          <w:rFonts w:eastAsia="Calibri"/>
          <w:color w:val="000000"/>
          <w:sz w:val="24"/>
          <w:szCs w:val="24"/>
          <w:lang w:val="bg-BG"/>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F37005" w:rsidRPr="00CE0C11" w:rsidRDefault="00F37005" w:rsidP="00130E7D">
      <w:pPr>
        <w:numPr>
          <w:ilvl w:val="0"/>
          <w:numId w:val="18"/>
        </w:numPr>
        <w:ind w:left="0" w:firstLine="927"/>
        <w:jc w:val="both"/>
        <w:rPr>
          <w:rFonts w:eastAsia="Calibri"/>
          <w:b/>
          <w:color w:val="000000"/>
          <w:sz w:val="24"/>
          <w:szCs w:val="24"/>
          <w:lang w:val="bg-BG"/>
        </w:rPr>
      </w:pPr>
      <w:r w:rsidRPr="00CE0C11">
        <w:rPr>
          <w:rFonts w:eastAsia="Calibri"/>
          <w:color w:val="000000"/>
          <w:sz w:val="24"/>
          <w:szCs w:val="24"/>
          <w:lang w:val="bg-BG"/>
        </w:rPr>
        <w:t xml:space="preserve">да изхвърля на </w:t>
      </w:r>
      <w:r w:rsidRPr="00CE0C11">
        <w:rPr>
          <w:rFonts w:eastAsia="Calibri"/>
          <w:b/>
          <w:color w:val="000000"/>
          <w:sz w:val="24"/>
          <w:szCs w:val="24"/>
          <w:lang w:val="bg-BG"/>
        </w:rPr>
        <w:t>регламентирани депа</w:t>
      </w:r>
      <w:r w:rsidRPr="00CE0C11">
        <w:rPr>
          <w:rFonts w:eastAsia="Calibri"/>
          <w:color w:val="000000"/>
          <w:sz w:val="24"/>
          <w:szCs w:val="24"/>
          <w:lang w:val="bg-BG"/>
        </w:rPr>
        <w:t xml:space="preserve"> </w:t>
      </w:r>
      <w:r w:rsidRPr="00CE0C11">
        <w:rPr>
          <w:rFonts w:eastAsia="Calibri"/>
          <w:b/>
          <w:color w:val="000000"/>
          <w:sz w:val="24"/>
          <w:szCs w:val="24"/>
          <w:lang w:val="bg-BG"/>
        </w:rPr>
        <w:t>битовите и недървесни отпадъци</w:t>
      </w:r>
      <w:r w:rsidRPr="00CE0C11">
        <w:rPr>
          <w:rFonts w:eastAsia="Calibri"/>
          <w:color w:val="000000"/>
          <w:sz w:val="24"/>
          <w:szCs w:val="24"/>
          <w:lang w:val="bg-BG"/>
        </w:rPr>
        <w:t xml:space="preserve"> и след работно време да ги извозва до </w:t>
      </w:r>
      <w:r w:rsidRPr="00CE0C11">
        <w:rPr>
          <w:rFonts w:eastAsia="Calibri"/>
          <w:b/>
          <w:color w:val="000000"/>
          <w:sz w:val="24"/>
          <w:szCs w:val="24"/>
          <w:lang w:val="bg-BG"/>
        </w:rPr>
        <w:t>контейнерите за смет в населените места;</w:t>
      </w:r>
    </w:p>
    <w:p w:rsidR="00F37005" w:rsidRPr="00CE0C11" w:rsidRDefault="00F37005" w:rsidP="00130E7D">
      <w:pPr>
        <w:numPr>
          <w:ilvl w:val="0"/>
          <w:numId w:val="18"/>
        </w:numPr>
        <w:ind w:left="0" w:firstLine="927"/>
        <w:jc w:val="both"/>
        <w:rPr>
          <w:rFonts w:eastAsia="Calibri"/>
          <w:color w:val="000000"/>
          <w:sz w:val="24"/>
          <w:szCs w:val="24"/>
          <w:lang w:val="bg-BG"/>
        </w:rPr>
      </w:pPr>
      <w:r w:rsidRPr="00CE0C11">
        <w:rPr>
          <w:rFonts w:eastAsia="Calibri"/>
          <w:color w:val="000000"/>
          <w:sz w:val="24"/>
          <w:szCs w:val="24"/>
          <w:lang w:val="bg-BG"/>
        </w:rPr>
        <w:t xml:space="preserve">да изхвърля на </w:t>
      </w:r>
      <w:r w:rsidRPr="00CE0C11">
        <w:rPr>
          <w:rFonts w:eastAsia="Calibri"/>
          <w:b/>
          <w:color w:val="000000"/>
          <w:sz w:val="24"/>
          <w:szCs w:val="24"/>
          <w:lang w:val="bg-BG"/>
        </w:rPr>
        <w:t>регламентирани депа</w:t>
      </w:r>
      <w:r w:rsidRPr="00CE0C11">
        <w:rPr>
          <w:rFonts w:eastAsia="Calibri"/>
          <w:color w:val="000000"/>
          <w:sz w:val="24"/>
          <w:szCs w:val="24"/>
          <w:lang w:val="bg-BG"/>
        </w:rPr>
        <w:t xml:space="preserve"> всички </w:t>
      </w:r>
      <w:r w:rsidRPr="00CE0C11">
        <w:rPr>
          <w:rFonts w:eastAsia="Calibri"/>
          <w:b/>
          <w:color w:val="000000"/>
          <w:sz w:val="24"/>
          <w:szCs w:val="24"/>
          <w:lang w:val="bg-BG"/>
        </w:rPr>
        <w:t>химични</w:t>
      </w:r>
      <w:r w:rsidRPr="00CE0C11">
        <w:rPr>
          <w:rFonts w:eastAsia="Calibri"/>
          <w:color w:val="000000"/>
          <w:sz w:val="24"/>
          <w:szCs w:val="24"/>
          <w:lang w:val="bg-BG"/>
        </w:rPr>
        <w:t xml:space="preserve"> и </w:t>
      </w:r>
      <w:r w:rsidRPr="00CE0C11">
        <w:rPr>
          <w:rFonts w:eastAsia="Calibri"/>
          <w:b/>
          <w:color w:val="000000"/>
          <w:sz w:val="24"/>
          <w:szCs w:val="24"/>
          <w:lang w:val="bg-BG"/>
        </w:rPr>
        <w:t>гориво-смазочни</w:t>
      </w:r>
      <w:r w:rsidRPr="00CE0C11">
        <w:rPr>
          <w:rFonts w:eastAsia="Calibri"/>
          <w:color w:val="000000"/>
          <w:sz w:val="24"/>
          <w:szCs w:val="24"/>
          <w:lang w:val="bg-BG"/>
        </w:rPr>
        <w:t xml:space="preserve"> отпадъци и използвани средства за </w:t>
      </w:r>
      <w:r w:rsidRPr="00CE0C11">
        <w:rPr>
          <w:rFonts w:eastAsia="Calibri"/>
          <w:b/>
          <w:color w:val="000000"/>
          <w:sz w:val="24"/>
          <w:szCs w:val="24"/>
          <w:lang w:val="bg-BG"/>
        </w:rPr>
        <w:t>абсорбирането им</w:t>
      </w:r>
      <w:r w:rsidRPr="00CE0C11">
        <w:rPr>
          <w:rFonts w:eastAsia="Calibri"/>
          <w:color w:val="000000"/>
          <w:sz w:val="24"/>
          <w:szCs w:val="24"/>
          <w:lang w:val="bg-BG"/>
        </w:rPr>
        <w:t xml:space="preserve">, където същите да се изнасят, а </w:t>
      </w:r>
      <w:r w:rsidRPr="00CE0C11">
        <w:rPr>
          <w:rFonts w:eastAsia="Calibri"/>
          <w:b/>
          <w:color w:val="000000"/>
          <w:sz w:val="24"/>
          <w:szCs w:val="24"/>
          <w:u w:val="single"/>
          <w:lang w:val="bg-BG"/>
        </w:rPr>
        <w:t>не</w:t>
      </w:r>
      <w:r w:rsidRPr="00CE0C11">
        <w:rPr>
          <w:rFonts w:eastAsia="Calibri"/>
          <w:b/>
          <w:color w:val="000000"/>
          <w:sz w:val="24"/>
          <w:szCs w:val="24"/>
          <w:lang w:val="bg-BG"/>
        </w:rPr>
        <w:t xml:space="preserve"> в контейнерите за смет в населените места</w:t>
      </w:r>
      <w:r w:rsidRPr="00CE0C11">
        <w:rPr>
          <w:rFonts w:eastAsia="Calibri"/>
          <w:color w:val="000000"/>
          <w:sz w:val="24"/>
          <w:szCs w:val="24"/>
          <w:lang w:val="bg-BG"/>
        </w:rPr>
        <w:t>;</w:t>
      </w:r>
    </w:p>
    <w:p w:rsidR="00F37005" w:rsidRPr="00CE0C11" w:rsidRDefault="00F37005" w:rsidP="00130E7D">
      <w:pPr>
        <w:numPr>
          <w:ilvl w:val="0"/>
          <w:numId w:val="18"/>
        </w:numPr>
        <w:ind w:left="0" w:firstLine="927"/>
        <w:jc w:val="both"/>
        <w:rPr>
          <w:rFonts w:eastAsia="Calibri"/>
          <w:color w:val="000000"/>
          <w:sz w:val="24"/>
          <w:szCs w:val="24"/>
          <w:lang w:val="bg-BG"/>
        </w:rPr>
      </w:pPr>
      <w:r w:rsidRPr="00CE0C11">
        <w:rPr>
          <w:rFonts w:eastAsia="Calibri"/>
          <w:color w:val="000000"/>
          <w:sz w:val="24"/>
          <w:szCs w:val="24"/>
          <w:lang w:val="bg-BG"/>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130E7D" w:rsidRPr="00CE0C11" w:rsidRDefault="00F37005" w:rsidP="00015D32">
      <w:pPr>
        <w:numPr>
          <w:ilvl w:val="0"/>
          <w:numId w:val="18"/>
        </w:numPr>
        <w:jc w:val="both"/>
        <w:rPr>
          <w:rFonts w:eastAsia="Calibri"/>
          <w:color w:val="000000"/>
          <w:sz w:val="24"/>
          <w:szCs w:val="24"/>
          <w:lang w:val="bg-BG"/>
        </w:rPr>
      </w:pPr>
      <w:r w:rsidRPr="00CE0C11">
        <w:rPr>
          <w:rFonts w:eastAsia="Calibri"/>
          <w:color w:val="000000"/>
          <w:sz w:val="24"/>
          <w:szCs w:val="24"/>
          <w:lang w:val="bg-BG"/>
        </w:rPr>
        <w:t>да използва биологично разграждащо се масло за смазване на веригите на БМТ.</w:t>
      </w:r>
    </w:p>
    <w:p w:rsidR="00F37005" w:rsidRPr="00CE0C11" w:rsidRDefault="00DA739B" w:rsidP="00015D32">
      <w:pPr>
        <w:ind w:firstLine="567"/>
        <w:jc w:val="both"/>
        <w:rPr>
          <w:rFonts w:eastAsia="Calibri"/>
          <w:color w:val="000000"/>
          <w:sz w:val="24"/>
          <w:szCs w:val="24"/>
          <w:lang w:val="bg-BG"/>
        </w:rPr>
      </w:pPr>
      <w:r w:rsidRPr="00CE0C11">
        <w:rPr>
          <w:rFonts w:eastAsia="Calibri"/>
          <w:color w:val="000000"/>
          <w:sz w:val="24"/>
          <w:szCs w:val="24"/>
          <w:lang w:val="bg-BG"/>
        </w:rPr>
        <w:t xml:space="preserve">ИЗПЪЛНИТЕЛЯТ </w:t>
      </w:r>
      <w:r w:rsidR="00F37005" w:rsidRPr="00CE0C11">
        <w:rPr>
          <w:rFonts w:eastAsia="Calibri"/>
          <w:b/>
          <w:color w:val="000000"/>
          <w:sz w:val="24"/>
          <w:szCs w:val="24"/>
          <w:lang w:val="bg-BG"/>
        </w:rPr>
        <w:t>е длъжен да използва,</w:t>
      </w:r>
      <w:r w:rsidR="00F37005" w:rsidRPr="00CE0C11">
        <w:rPr>
          <w:rFonts w:eastAsia="Calibri"/>
          <w:color w:val="000000"/>
          <w:sz w:val="24"/>
          <w:szCs w:val="24"/>
          <w:lang w:val="bg-BG"/>
        </w:rPr>
        <w:t xml:space="preserve"> за изпълнението горскостопанската дейност, </w:t>
      </w:r>
      <w:r w:rsidR="00F37005" w:rsidRPr="00CE0C11">
        <w:rPr>
          <w:rFonts w:eastAsia="Calibri"/>
          <w:b/>
          <w:color w:val="000000"/>
          <w:sz w:val="24"/>
          <w:szCs w:val="24"/>
          <w:lang w:val="bg-BG"/>
        </w:rPr>
        <w:t>мобилна техника в добро техническо състояние</w:t>
      </w:r>
      <w:r w:rsidR="00F37005" w:rsidRPr="00CE0C11">
        <w:rPr>
          <w:rFonts w:eastAsia="Calibri"/>
          <w:color w:val="000000"/>
          <w:sz w:val="24"/>
          <w:szCs w:val="24"/>
          <w:lang w:val="bg-BG"/>
        </w:rPr>
        <w:t>, което включва:</w:t>
      </w:r>
    </w:p>
    <w:p w:rsidR="00F37005" w:rsidRPr="00CE0C11" w:rsidRDefault="00F37005" w:rsidP="00015D32">
      <w:pPr>
        <w:numPr>
          <w:ilvl w:val="0"/>
          <w:numId w:val="17"/>
        </w:numPr>
        <w:suppressAutoHyphens/>
        <w:ind w:left="0" w:firstLine="567"/>
        <w:jc w:val="both"/>
        <w:rPr>
          <w:rFonts w:eastAsia="Calibri"/>
          <w:color w:val="000000"/>
          <w:sz w:val="24"/>
          <w:szCs w:val="24"/>
          <w:lang w:val="bg-BG"/>
        </w:rPr>
      </w:pPr>
      <w:r w:rsidRPr="00CE0C11">
        <w:rPr>
          <w:rFonts w:eastAsia="Calibri"/>
          <w:color w:val="000000"/>
          <w:sz w:val="24"/>
          <w:szCs w:val="24"/>
          <w:lang w:val="bg-BG"/>
        </w:rPr>
        <w:t>техническа изправност на техниката, която да не позволява изтичане на масло и гориво;</w:t>
      </w:r>
    </w:p>
    <w:p w:rsidR="00F37005" w:rsidRPr="00CE0C11" w:rsidRDefault="00F37005" w:rsidP="00015D32">
      <w:pPr>
        <w:numPr>
          <w:ilvl w:val="0"/>
          <w:numId w:val="17"/>
        </w:numPr>
        <w:suppressAutoHyphens/>
        <w:ind w:left="0" w:firstLine="567"/>
        <w:jc w:val="both"/>
        <w:rPr>
          <w:rFonts w:eastAsia="Calibri"/>
          <w:color w:val="000000"/>
          <w:sz w:val="24"/>
          <w:szCs w:val="24"/>
          <w:lang w:val="bg-BG"/>
        </w:rPr>
      </w:pPr>
      <w:r w:rsidRPr="00CE0C11">
        <w:rPr>
          <w:rFonts w:eastAsia="Calibri"/>
          <w:color w:val="000000"/>
          <w:sz w:val="24"/>
          <w:szCs w:val="24"/>
          <w:lang w:val="bg-BG"/>
        </w:rPr>
        <w:t xml:space="preserve"> използваната техника да е оборудвана със средства за абсорбиране на ГСМ-продукти</w:t>
      </w:r>
      <w:r w:rsidRPr="00CE0C11">
        <w:rPr>
          <w:rFonts w:eastAsia="Calibri"/>
          <w:b/>
          <w:color w:val="000000"/>
          <w:sz w:val="24"/>
          <w:szCs w:val="24"/>
          <w:lang w:val="bg-BG"/>
        </w:rPr>
        <w:t>;</w:t>
      </w:r>
    </w:p>
    <w:p w:rsidR="00F37005" w:rsidRPr="00CE0C11" w:rsidRDefault="00F37005" w:rsidP="00AD5FB9">
      <w:pPr>
        <w:numPr>
          <w:ilvl w:val="0"/>
          <w:numId w:val="17"/>
        </w:numPr>
        <w:suppressAutoHyphens/>
        <w:ind w:left="0" w:firstLine="567"/>
        <w:jc w:val="both"/>
        <w:rPr>
          <w:rFonts w:eastAsia="Calibri"/>
          <w:color w:val="000000"/>
          <w:sz w:val="24"/>
          <w:szCs w:val="24"/>
          <w:lang w:val="bg-BG"/>
        </w:rPr>
      </w:pPr>
      <w:r w:rsidRPr="00CE0C11">
        <w:rPr>
          <w:rFonts w:eastAsia="Calibri"/>
          <w:color w:val="000000"/>
          <w:sz w:val="24"/>
          <w:szCs w:val="24"/>
          <w:lang w:val="bg-BG"/>
        </w:rPr>
        <w:t>използваната техника да е оборудвана с годни пожарогасители и комплектувани аптечки за първа медицинска помощ.</w:t>
      </w:r>
    </w:p>
    <w:p w:rsidR="00C43EB1" w:rsidRPr="003872E7" w:rsidRDefault="00C43EB1" w:rsidP="00C43EB1">
      <w:pPr>
        <w:pStyle w:val="ab"/>
        <w:jc w:val="both"/>
        <w:rPr>
          <w:rFonts w:ascii="Times New Roman" w:hAnsi="Times New Roman"/>
          <w:b/>
          <w:color w:val="000000"/>
          <w:u w:val="single"/>
        </w:rPr>
      </w:pPr>
    </w:p>
    <w:p w:rsidR="00C43EB1" w:rsidRPr="003A7276" w:rsidRDefault="00C43EB1" w:rsidP="00C43EB1">
      <w:pPr>
        <w:tabs>
          <w:tab w:val="left" w:pos="0"/>
        </w:tabs>
        <w:jc w:val="center"/>
        <w:rPr>
          <w:b/>
          <w:color w:val="000000"/>
          <w:sz w:val="22"/>
          <w:szCs w:val="22"/>
          <w:u w:val="single"/>
          <w:lang w:val="bg-BG"/>
        </w:rPr>
      </w:pPr>
      <w:r w:rsidRPr="003A7276">
        <w:rPr>
          <w:b/>
          <w:color w:val="000000"/>
          <w:sz w:val="22"/>
          <w:szCs w:val="22"/>
          <w:u w:val="single"/>
          <w:lang w:val="bg-BG"/>
        </w:rPr>
        <w:t>VІІІ. ИЗИСКУЕМИ ДОКУМЕНТИ ЗА УЧАСТИЕ В КОНКУРСА</w:t>
      </w:r>
    </w:p>
    <w:p w:rsidR="00C43EB1" w:rsidRPr="003A7276" w:rsidRDefault="00C43EB1" w:rsidP="00C43EB1">
      <w:pPr>
        <w:pStyle w:val="a3"/>
        <w:rPr>
          <w:sz w:val="22"/>
          <w:szCs w:val="22"/>
        </w:rPr>
      </w:pPr>
      <w:r w:rsidRPr="003A7276">
        <w:rPr>
          <w:sz w:val="22"/>
          <w:szCs w:val="22"/>
        </w:rPr>
        <w:t>Необходими документи към офертата за допускане до участие в процедурата:</w:t>
      </w:r>
    </w:p>
    <w:p w:rsidR="00C43EB1" w:rsidRPr="003A7276" w:rsidRDefault="00C43EB1" w:rsidP="00C43EB1">
      <w:pPr>
        <w:pStyle w:val="ab"/>
        <w:jc w:val="both"/>
        <w:rPr>
          <w:rFonts w:ascii="Times New Roman" w:hAnsi="Times New Roman"/>
          <w:b/>
        </w:rPr>
      </w:pPr>
      <w:r w:rsidRPr="003A7276">
        <w:rPr>
          <w:rFonts w:ascii="Times New Roman" w:hAnsi="Times New Roman"/>
          <w:bCs/>
        </w:rPr>
        <w:t xml:space="preserve">       </w:t>
      </w:r>
      <w:r w:rsidRPr="003A7276">
        <w:rPr>
          <w:rFonts w:ascii="Times New Roman" w:hAnsi="Times New Roman"/>
          <w:bCs/>
        </w:rPr>
        <w:tab/>
      </w:r>
      <w:r w:rsidRPr="003A7276">
        <w:rPr>
          <w:rFonts w:ascii="Times New Roman" w:hAnsi="Times New Roman"/>
          <w:b/>
          <w:bCs/>
        </w:rPr>
        <w:t>8</w:t>
      </w:r>
      <w:r w:rsidRPr="003A7276">
        <w:rPr>
          <w:rFonts w:ascii="Times New Roman" w:hAnsi="Times New Roman"/>
          <w:b/>
          <w:spacing w:val="-4"/>
        </w:rPr>
        <w:t>.1.</w:t>
      </w:r>
      <w:r w:rsidRPr="003A7276">
        <w:rPr>
          <w:rFonts w:ascii="Times New Roman" w:hAnsi="Times New Roman"/>
        </w:rPr>
        <w:t xml:space="preserve"> Заявление за участие – </w:t>
      </w:r>
      <w:r w:rsidRPr="003A7276">
        <w:rPr>
          <w:rFonts w:ascii="Times New Roman" w:hAnsi="Times New Roman"/>
          <w:b/>
        </w:rPr>
        <w:t>Приложение № 1;</w:t>
      </w:r>
    </w:p>
    <w:p w:rsidR="00C43EB1" w:rsidRPr="003A7276" w:rsidRDefault="00C43EB1" w:rsidP="00C43EB1">
      <w:pPr>
        <w:pStyle w:val="ab"/>
        <w:jc w:val="both"/>
        <w:rPr>
          <w:rFonts w:ascii="Times New Roman" w:hAnsi="Times New Roman"/>
          <w:b/>
        </w:rPr>
      </w:pPr>
      <w:r w:rsidRPr="003A7276">
        <w:rPr>
          <w:rFonts w:ascii="Times New Roman" w:hAnsi="Times New Roman"/>
          <w:b/>
        </w:rPr>
        <w:tab/>
        <w:t>8</w:t>
      </w:r>
      <w:r w:rsidRPr="003A7276">
        <w:rPr>
          <w:rFonts w:ascii="Times New Roman" w:hAnsi="Times New Roman"/>
          <w:bCs/>
        </w:rPr>
        <w:t>.</w:t>
      </w:r>
      <w:r w:rsidRPr="003A7276">
        <w:rPr>
          <w:rFonts w:ascii="Times New Roman" w:hAnsi="Times New Roman"/>
          <w:b/>
          <w:bCs/>
        </w:rPr>
        <w:t>2.</w:t>
      </w:r>
      <w:r w:rsidRPr="003A7276">
        <w:rPr>
          <w:rFonts w:ascii="Times New Roman" w:hAnsi="Times New Roman"/>
          <w:bCs/>
        </w:rPr>
        <w:t xml:space="preserve"> Декларация – </w:t>
      </w:r>
      <w:r w:rsidRPr="003A7276">
        <w:rPr>
          <w:rFonts w:ascii="Times New Roman" w:hAnsi="Times New Roman"/>
          <w:b/>
        </w:rPr>
        <w:t>Приложение № 2</w:t>
      </w:r>
      <w:r w:rsidRPr="003A7276">
        <w:rPr>
          <w:rFonts w:ascii="Times New Roman" w:hAnsi="Times New Roman"/>
          <w:bCs/>
        </w:rPr>
        <w:t>, че участникът:</w:t>
      </w:r>
    </w:p>
    <w:p w:rsidR="00C43EB1" w:rsidRPr="003A7276" w:rsidRDefault="00C43EB1" w:rsidP="00C43EB1">
      <w:pPr>
        <w:pStyle w:val="31"/>
        <w:ind w:firstLine="708"/>
        <w:rPr>
          <w:b w:val="0"/>
          <w:sz w:val="22"/>
          <w:szCs w:val="22"/>
        </w:rPr>
      </w:pPr>
      <w:r w:rsidRPr="003A7276">
        <w:rPr>
          <w:b w:val="0"/>
          <w:sz w:val="22"/>
          <w:szCs w:val="22"/>
        </w:rPr>
        <w:t>а/ не  е осъден с влязла в сила присъда, освен ако не е реабилитиран, за престъпление по чл. 194-217, чл. 219-260, чл.301-307, чл.321 и чл.321а от Наказателния кодекс;</w:t>
      </w:r>
    </w:p>
    <w:p w:rsidR="00C43EB1" w:rsidRPr="003A7276" w:rsidRDefault="00C43EB1" w:rsidP="00045FB5">
      <w:pPr>
        <w:pStyle w:val="31"/>
        <w:ind w:firstLine="708"/>
        <w:rPr>
          <w:b w:val="0"/>
          <w:sz w:val="22"/>
          <w:szCs w:val="22"/>
        </w:rPr>
      </w:pPr>
      <w:r w:rsidRPr="003A7276">
        <w:rPr>
          <w:b w:val="0"/>
          <w:sz w:val="22"/>
          <w:szCs w:val="22"/>
        </w:rPr>
        <w:t>б/ не е обявен в несъстоятелност и не е в производство по несъстоятелност;</w:t>
      </w:r>
    </w:p>
    <w:p w:rsidR="00C43EB1" w:rsidRPr="003A7276" w:rsidRDefault="00C43EB1" w:rsidP="00045FB5">
      <w:pPr>
        <w:pStyle w:val="31"/>
        <w:ind w:firstLine="708"/>
        <w:rPr>
          <w:b w:val="0"/>
          <w:sz w:val="22"/>
          <w:szCs w:val="22"/>
        </w:rPr>
      </w:pPr>
      <w:r w:rsidRPr="003A7276">
        <w:rPr>
          <w:b w:val="0"/>
          <w:sz w:val="22"/>
          <w:szCs w:val="22"/>
        </w:rPr>
        <w:t>в/ не е в производство по ликвидация;</w:t>
      </w:r>
    </w:p>
    <w:p w:rsidR="00045FB5" w:rsidRPr="00CE0C11" w:rsidRDefault="00045FB5" w:rsidP="00045FB5">
      <w:pPr>
        <w:ind w:firstLine="708"/>
        <w:jc w:val="both"/>
        <w:rPr>
          <w:sz w:val="24"/>
          <w:szCs w:val="24"/>
          <w:lang w:val="ru-RU"/>
        </w:rPr>
      </w:pPr>
      <w:r w:rsidRPr="00045FB5">
        <w:rPr>
          <w:sz w:val="24"/>
          <w:szCs w:val="24"/>
          <w:lang w:val="bg-BG"/>
        </w:rPr>
        <w:t xml:space="preserve">г/ </w:t>
      </w:r>
      <w:r w:rsidRPr="00045FB5">
        <w:rPr>
          <w:sz w:val="24"/>
          <w:szCs w:val="24"/>
          <w:lang w:val="ru-RU"/>
        </w:rPr>
        <w:t xml:space="preserve">не е свързано лице по смисъла на § 1, т. 15 от </w:t>
      </w:r>
      <w:r w:rsidRPr="00CE0C11">
        <w:rPr>
          <w:sz w:val="24"/>
          <w:szCs w:val="24"/>
          <w:lang w:val="ru-RU"/>
        </w:rPr>
        <w:t xml:space="preserve">допълнителните разпоредби на Закона за отнемане на незаконно придобитото имущество </w:t>
      </w:r>
      <w:r w:rsidRPr="00CE0C11">
        <w:rPr>
          <w:sz w:val="24"/>
          <w:szCs w:val="24"/>
          <w:lang w:val="en-US"/>
        </w:rPr>
        <w:t>(</w:t>
      </w:r>
      <w:r w:rsidRPr="00CE0C11">
        <w:rPr>
          <w:sz w:val="24"/>
          <w:szCs w:val="24"/>
          <w:lang w:val="bg-BG"/>
        </w:rPr>
        <w:t>в сила от 06.10.</w:t>
      </w:r>
      <w:r w:rsidR="00206664">
        <w:rPr>
          <w:sz w:val="24"/>
          <w:szCs w:val="24"/>
          <w:lang w:val="bg-BG"/>
        </w:rPr>
        <w:t>2024</w:t>
      </w:r>
      <w:r w:rsidRPr="00CE0C11">
        <w:rPr>
          <w:sz w:val="24"/>
          <w:szCs w:val="24"/>
          <w:lang w:val="bg-BG"/>
        </w:rPr>
        <w:t xml:space="preserve"> г.</w:t>
      </w:r>
      <w:r w:rsidRPr="00CE0C11">
        <w:rPr>
          <w:sz w:val="24"/>
          <w:szCs w:val="24"/>
          <w:lang w:val="en-US"/>
        </w:rPr>
        <w:t>)</w:t>
      </w:r>
      <w:r w:rsidRPr="00CE0C11">
        <w:rPr>
          <w:sz w:val="24"/>
          <w:szCs w:val="24"/>
          <w:lang w:val="ru-RU"/>
        </w:rPr>
        <w:t xml:space="preserve"> с директора на СЗДП ДП, гр. Враца и на съответното ТП ДЛС</w:t>
      </w:r>
      <w:r w:rsidR="00CE0C11">
        <w:rPr>
          <w:sz w:val="24"/>
          <w:szCs w:val="24"/>
          <w:lang w:val="ru-RU"/>
        </w:rPr>
        <w:t xml:space="preserve"> Русалка</w:t>
      </w:r>
      <w:r w:rsidRPr="00CE0C11">
        <w:rPr>
          <w:sz w:val="24"/>
          <w:szCs w:val="24"/>
          <w:lang w:val="ru-RU"/>
        </w:rPr>
        <w:t>;</w:t>
      </w:r>
    </w:p>
    <w:p w:rsidR="00045FB5" w:rsidRPr="00CE0C11" w:rsidRDefault="00045FB5" w:rsidP="00045FB5">
      <w:pPr>
        <w:ind w:firstLine="708"/>
        <w:jc w:val="both"/>
        <w:rPr>
          <w:sz w:val="24"/>
          <w:szCs w:val="24"/>
          <w:lang w:val="ru-RU"/>
        </w:rPr>
      </w:pPr>
      <w:r w:rsidRPr="00CE0C11">
        <w:rPr>
          <w:sz w:val="24"/>
          <w:szCs w:val="24"/>
          <w:lang w:val="ru-RU"/>
        </w:rPr>
        <w:t xml:space="preserve">д/ не е сключил договор с лице по чл. 86 от Закон за противодействие на корупцията </w:t>
      </w:r>
      <w:r w:rsidRPr="00CE0C11">
        <w:rPr>
          <w:sz w:val="24"/>
          <w:szCs w:val="24"/>
          <w:lang w:val="en-US"/>
        </w:rPr>
        <w:t>(</w:t>
      </w:r>
      <w:r w:rsidRPr="00CE0C11">
        <w:rPr>
          <w:sz w:val="24"/>
          <w:szCs w:val="24"/>
          <w:lang w:val="bg-BG"/>
        </w:rPr>
        <w:t>в сила от 06.10.</w:t>
      </w:r>
      <w:r w:rsidR="00206664">
        <w:rPr>
          <w:sz w:val="24"/>
          <w:szCs w:val="24"/>
          <w:lang w:val="bg-BG"/>
        </w:rPr>
        <w:t>2024</w:t>
      </w:r>
      <w:r w:rsidRPr="00CE0C11">
        <w:rPr>
          <w:sz w:val="24"/>
          <w:szCs w:val="24"/>
          <w:lang w:val="bg-BG"/>
        </w:rPr>
        <w:t xml:space="preserve"> г.</w:t>
      </w:r>
      <w:r w:rsidRPr="00CE0C11">
        <w:rPr>
          <w:sz w:val="24"/>
          <w:szCs w:val="24"/>
          <w:lang w:val="en-US"/>
        </w:rPr>
        <w:t>)</w:t>
      </w:r>
      <w:r w:rsidRPr="00CE0C11">
        <w:rPr>
          <w:sz w:val="24"/>
          <w:szCs w:val="24"/>
          <w:lang w:val="ru-RU"/>
        </w:rPr>
        <w:t>;</w:t>
      </w:r>
    </w:p>
    <w:p w:rsidR="00C43EB1" w:rsidRPr="003A7276" w:rsidRDefault="00C43EB1" w:rsidP="00C43EB1">
      <w:pPr>
        <w:autoSpaceDE w:val="0"/>
        <w:autoSpaceDN w:val="0"/>
        <w:adjustRightInd w:val="0"/>
        <w:jc w:val="both"/>
        <w:rPr>
          <w:sz w:val="22"/>
          <w:szCs w:val="22"/>
          <w:lang w:val="ru-RU"/>
        </w:rPr>
      </w:pPr>
      <w:r w:rsidRPr="00CE0C11">
        <w:rPr>
          <w:sz w:val="22"/>
          <w:szCs w:val="22"/>
          <w:lang w:val="ru-RU"/>
        </w:rPr>
        <w:tab/>
        <w:t>е/ не е лишен от право да упражнява търговска дейност;</w:t>
      </w:r>
    </w:p>
    <w:p w:rsidR="00C43EB1" w:rsidRPr="003A7276" w:rsidRDefault="00C43EB1" w:rsidP="00C43EB1">
      <w:pPr>
        <w:autoSpaceDE w:val="0"/>
        <w:autoSpaceDN w:val="0"/>
        <w:adjustRightInd w:val="0"/>
        <w:ind w:firstLine="708"/>
        <w:jc w:val="both"/>
        <w:rPr>
          <w:sz w:val="22"/>
          <w:szCs w:val="22"/>
          <w:lang w:val="ru-RU"/>
        </w:rPr>
      </w:pPr>
      <w:r w:rsidRPr="003A7276">
        <w:rPr>
          <w:sz w:val="22"/>
          <w:szCs w:val="22"/>
          <w:lang w:val="ru-RU"/>
        </w:rPr>
        <w:t>ж/ няма парични задължения към държавата и към съответното държавно предприятие, установени с влязъл в сила акт на компетентен държавен орган;</w:t>
      </w:r>
    </w:p>
    <w:p w:rsidR="00C43EB1" w:rsidRDefault="00C43EB1" w:rsidP="00C43EB1">
      <w:pPr>
        <w:autoSpaceDE w:val="0"/>
        <w:autoSpaceDN w:val="0"/>
        <w:adjustRightInd w:val="0"/>
        <w:ind w:firstLine="708"/>
        <w:jc w:val="both"/>
        <w:rPr>
          <w:sz w:val="22"/>
          <w:szCs w:val="22"/>
          <w:lang w:val="ru-RU"/>
        </w:rPr>
      </w:pPr>
      <w:r w:rsidRPr="003A7276">
        <w:rPr>
          <w:sz w:val="22"/>
          <w:szCs w:val="22"/>
          <w:lang w:val="ru-RU"/>
        </w:rPr>
        <w:lastRenderedPageBreak/>
        <w:t>з/ е внесъл гаранция за участие в конкурса;</w:t>
      </w:r>
    </w:p>
    <w:p w:rsidR="00CE0C11" w:rsidRPr="00CE0C11" w:rsidRDefault="00CE0C11" w:rsidP="00CE0C11">
      <w:pPr>
        <w:tabs>
          <w:tab w:val="left" w:pos="284"/>
        </w:tabs>
        <w:spacing w:line="276" w:lineRule="auto"/>
        <w:jc w:val="both"/>
        <w:rPr>
          <w:b/>
          <w:sz w:val="22"/>
          <w:szCs w:val="22"/>
          <w:lang w:val="bg-BG"/>
        </w:rPr>
      </w:pPr>
      <w:r>
        <w:rPr>
          <w:sz w:val="22"/>
          <w:szCs w:val="22"/>
          <w:lang w:val="bg-BG"/>
        </w:rPr>
        <w:tab/>
      </w:r>
      <w:r>
        <w:rPr>
          <w:sz w:val="22"/>
          <w:szCs w:val="22"/>
          <w:lang w:val="bg-BG"/>
        </w:rPr>
        <w:tab/>
      </w:r>
      <w:r w:rsidRPr="00CE0C11">
        <w:rPr>
          <w:sz w:val="22"/>
          <w:szCs w:val="22"/>
          <w:lang w:val="bg-BG"/>
        </w:rPr>
        <w:t>и/заедно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rsidR="00CE0C11" w:rsidRPr="00CE0C11" w:rsidRDefault="00CE0C11" w:rsidP="00CE0C11">
      <w:pPr>
        <w:autoSpaceDE w:val="0"/>
        <w:autoSpaceDN w:val="0"/>
        <w:adjustRightInd w:val="0"/>
        <w:ind w:firstLine="708"/>
        <w:jc w:val="both"/>
        <w:rPr>
          <w:sz w:val="22"/>
          <w:szCs w:val="22"/>
          <w:lang w:val="bg-BG"/>
        </w:rPr>
      </w:pPr>
      <w:r>
        <w:rPr>
          <w:b/>
          <w:bCs/>
          <w:sz w:val="22"/>
          <w:szCs w:val="22"/>
          <w:lang w:val="bg-BG"/>
        </w:rPr>
        <w:t>8</w:t>
      </w:r>
      <w:r w:rsidRPr="00CE0C11">
        <w:rPr>
          <w:b/>
          <w:bCs/>
          <w:sz w:val="22"/>
          <w:szCs w:val="22"/>
          <w:lang w:val="bg-BG"/>
        </w:rPr>
        <w:t>.2.1.</w:t>
      </w:r>
      <w:r w:rsidRPr="00CE0C11">
        <w:rPr>
          <w:sz w:val="22"/>
          <w:szCs w:val="22"/>
          <w:lang w:val="bg-BG"/>
        </w:rPr>
        <w:t xml:space="preserve"> Когато участникът в процедурата предвижда участие на подизпълнители, това се посочва в заявлението - </w:t>
      </w:r>
      <w:r w:rsidRPr="00CE0C11">
        <w:rPr>
          <w:b/>
          <w:sz w:val="22"/>
          <w:szCs w:val="22"/>
          <w:lang w:val="bg-BG"/>
        </w:rPr>
        <w:t>Образец № 1</w:t>
      </w:r>
      <w:r w:rsidRPr="00CE0C11">
        <w:rPr>
          <w:sz w:val="22"/>
          <w:szCs w:val="22"/>
          <w:lang w:val="bg-BG"/>
        </w:rPr>
        <w:t xml:space="preserve">. В този случай към офертата се прилага и декларация </w:t>
      </w:r>
      <w:r w:rsidRPr="00CE0C11">
        <w:rPr>
          <w:b/>
          <w:sz w:val="22"/>
          <w:szCs w:val="22"/>
          <w:lang w:val="bg-BG"/>
        </w:rPr>
        <w:t>Образец № 2а</w:t>
      </w:r>
      <w:r w:rsidRPr="00CE0C11">
        <w:rPr>
          <w:sz w:val="22"/>
          <w:szCs w:val="22"/>
          <w:lang w:val="bg-BG"/>
        </w:rPr>
        <w:t>, в която се посочват ЕИК или ЕГН, номер на удостоверението за регистрация на подизпълнителя в публичния регистър по чл. 241 от ЗГ за съответната дейност и обстоятелствата от букви "а" ÷ "ж" за всеки посочен подизпълнител.</w:t>
      </w:r>
    </w:p>
    <w:p w:rsidR="00C43EB1" w:rsidRPr="003A7276" w:rsidRDefault="00C43EB1" w:rsidP="00C43EB1">
      <w:pPr>
        <w:autoSpaceDE w:val="0"/>
        <w:autoSpaceDN w:val="0"/>
        <w:adjustRightInd w:val="0"/>
        <w:jc w:val="both"/>
        <w:rPr>
          <w:sz w:val="22"/>
          <w:szCs w:val="22"/>
          <w:lang w:val="bg-BG"/>
        </w:rPr>
      </w:pPr>
      <w:r w:rsidRPr="003A7276">
        <w:rPr>
          <w:sz w:val="22"/>
          <w:szCs w:val="22"/>
          <w:lang w:val="ru-RU"/>
        </w:rPr>
        <w:tab/>
      </w:r>
      <w:r w:rsidRPr="003A7276">
        <w:rPr>
          <w:b/>
          <w:bCs/>
          <w:sz w:val="22"/>
          <w:szCs w:val="22"/>
          <w:lang w:val="bg-BG"/>
        </w:rPr>
        <w:t>8</w:t>
      </w:r>
      <w:r w:rsidRPr="003A7276">
        <w:rPr>
          <w:b/>
          <w:bCs/>
          <w:sz w:val="22"/>
          <w:szCs w:val="22"/>
          <w:lang w:val="ru-RU"/>
        </w:rPr>
        <w:t>.</w:t>
      </w:r>
      <w:r w:rsidRPr="003A7276">
        <w:rPr>
          <w:b/>
          <w:bCs/>
          <w:sz w:val="22"/>
          <w:szCs w:val="22"/>
          <w:lang w:val="bg-BG"/>
        </w:rPr>
        <w:t>3</w:t>
      </w:r>
      <w:r w:rsidRPr="003A7276">
        <w:rPr>
          <w:b/>
          <w:bCs/>
          <w:sz w:val="22"/>
          <w:szCs w:val="22"/>
          <w:lang w:val="ru-RU"/>
        </w:rPr>
        <w:t>.</w:t>
      </w:r>
      <w:r w:rsidRPr="003A7276">
        <w:rPr>
          <w:sz w:val="22"/>
          <w:szCs w:val="22"/>
          <w:lang w:val="ru-RU"/>
        </w:rPr>
        <w:t xml:space="preserve"> Плик „Ценово предложение” – </w:t>
      </w:r>
      <w:r w:rsidRPr="003A7276">
        <w:rPr>
          <w:b/>
          <w:sz w:val="22"/>
          <w:szCs w:val="22"/>
          <w:lang w:val="ru-RU"/>
        </w:rPr>
        <w:t>Приложение № 3</w:t>
      </w:r>
      <w:r w:rsidRPr="003A7276">
        <w:rPr>
          <w:sz w:val="22"/>
          <w:szCs w:val="22"/>
          <w:lang w:val="ru-RU"/>
        </w:rPr>
        <w:t>;</w:t>
      </w:r>
    </w:p>
    <w:p w:rsidR="00C43EB1" w:rsidRPr="003A7276" w:rsidRDefault="00C43EB1" w:rsidP="00C43EB1">
      <w:pPr>
        <w:autoSpaceDE w:val="0"/>
        <w:autoSpaceDN w:val="0"/>
        <w:adjustRightInd w:val="0"/>
        <w:jc w:val="both"/>
        <w:rPr>
          <w:sz w:val="22"/>
          <w:szCs w:val="22"/>
          <w:lang w:val="ru-RU"/>
        </w:rPr>
      </w:pPr>
      <w:r w:rsidRPr="003A7276">
        <w:rPr>
          <w:sz w:val="22"/>
          <w:szCs w:val="22"/>
          <w:lang w:val="bg-BG"/>
        </w:rPr>
        <w:tab/>
      </w:r>
      <w:r w:rsidRPr="003A7276">
        <w:rPr>
          <w:b/>
          <w:bCs/>
          <w:sz w:val="22"/>
          <w:szCs w:val="22"/>
          <w:lang w:val="bg-BG"/>
        </w:rPr>
        <w:t>8</w:t>
      </w:r>
      <w:r w:rsidRPr="003A7276">
        <w:rPr>
          <w:b/>
          <w:bCs/>
          <w:sz w:val="22"/>
          <w:szCs w:val="22"/>
          <w:lang w:val="ru-RU"/>
        </w:rPr>
        <w:t>.</w:t>
      </w:r>
      <w:r w:rsidRPr="003A7276">
        <w:rPr>
          <w:b/>
          <w:bCs/>
          <w:sz w:val="22"/>
          <w:szCs w:val="22"/>
          <w:lang w:val="bg-BG"/>
        </w:rPr>
        <w:t>4</w:t>
      </w:r>
      <w:r w:rsidRPr="003A7276">
        <w:rPr>
          <w:b/>
          <w:bCs/>
          <w:sz w:val="22"/>
          <w:szCs w:val="22"/>
          <w:lang w:val="ru-RU"/>
        </w:rPr>
        <w:t>.</w:t>
      </w:r>
      <w:r w:rsidRPr="003A7276">
        <w:rPr>
          <w:sz w:val="22"/>
          <w:szCs w:val="22"/>
          <w:lang w:val="ru-RU"/>
        </w:rPr>
        <w:t xml:space="preserve"> Декларация за техническа и кадрова обезпеченост – </w:t>
      </w:r>
      <w:r w:rsidRPr="003A7276">
        <w:rPr>
          <w:b/>
          <w:sz w:val="22"/>
          <w:szCs w:val="22"/>
          <w:lang w:val="ru-RU"/>
        </w:rPr>
        <w:t>Приложение № 4</w:t>
      </w:r>
      <w:r w:rsidRPr="003A7276">
        <w:rPr>
          <w:bCs/>
          <w:sz w:val="22"/>
          <w:szCs w:val="22"/>
          <w:lang w:val="ru-RU"/>
        </w:rPr>
        <w:t>;</w:t>
      </w:r>
      <w:r w:rsidRPr="003A7276">
        <w:rPr>
          <w:sz w:val="22"/>
          <w:szCs w:val="22"/>
          <w:lang w:val="ru-RU"/>
        </w:rPr>
        <w:t xml:space="preserve"> </w:t>
      </w:r>
    </w:p>
    <w:p w:rsidR="00C43EB1" w:rsidRDefault="00C43EB1" w:rsidP="00C43EB1">
      <w:pPr>
        <w:autoSpaceDE w:val="0"/>
        <w:autoSpaceDN w:val="0"/>
        <w:adjustRightInd w:val="0"/>
        <w:jc w:val="both"/>
        <w:rPr>
          <w:b/>
          <w:sz w:val="22"/>
          <w:szCs w:val="22"/>
          <w:lang w:val="ru-RU"/>
        </w:rPr>
      </w:pPr>
      <w:r w:rsidRPr="003A7276">
        <w:rPr>
          <w:sz w:val="22"/>
          <w:szCs w:val="22"/>
          <w:lang w:val="bg-BG"/>
        </w:rPr>
        <w:tab/>
      </w:r>
      <w:r w:rsidRPr="003A7276">
        <w:rPr>
          <w:b/>
          <w:sz w:val="22"/>
          <w:szCs w:val="22"/>
          <w:lang w:val="bg-BG"/>
        </w:rPr>
        <w:t>8</w:t>
      </w:r>
      <w:r w:rsidRPr="003A7276">
        <w:rPr>
          <w:b/>
          <w:sz w:val="22"/>
          <w:szCs w:val="22"/>
          <w:lang w:val="ru-RU"/>
        </w:rPr>
        <w:t>.</w:t>
      </w:r>
      <w:r w:rsidRPr="003A7276">
        <w:rPr>
          <w:b/>
          <w:sz w:val="22"/>
          <w:szCs w:val="22"/>
          <w:lang w:val="bg-BG"/>
        </w:rPr>
        <w:t>6</w:t>
      </w:r>
      <w:r w:rsidRPr="003A7276">
        <w:rPr>
          <w:b/>
          <w:sz w:val="22"/>
          <w:szCs w:val="22"/>
          <w:lang w:val="ru-RU"/>
        </w:rPr>
        <w:t xml:space="preserve">. </w:t>
      </w:r>
      <w:r w:rsidRPr="003A7276">
        <w:rPr>
          <w:sz w:val="22"/>
          <w:szCs w:val="22"/>
          <w:lang w:val="ru-RU"/>
        </w:rPr>
        <w:t>Административна информация</w:t>
      </w:r>
      <w:r w:rsidRPr="003A7276">
        <w:rPr>
          <w:b/>
          <w:sz w:val="22"/>
          <w:szCs w:val="22"/>
          <w:lang w:val="ru-RU"/>
        </w:rPr>
        <w:t xml:space="preserve"> - Приложение № 6.</w:t>
      </w:r>
    </w:p>
    <w:p w:rsidR="007400CF" w:rsidRPr="007400CF" w:rsidRDefault="007400CF" w:rsidP="007400CF">
      <w:pPr>
        <w:autoSpaceDE w:val="0"/>
        <w:autoSpaceDN w:val="0"/>
        <w:adjustRightInd w:val="0"/>
        <w:ind w:firstLine="708"/>
        <w:jc w:val="both"/>
        <w:rPr>
          <w:b/>
          <w:sz w:val="22"/>
          <w:szCs w:val="22"/>
          <w:lang w:val="bg-BG"/>
        </w:rPr>
      </w:pPr>
      <w:r w:rsidRPr="00CE0C11">
        <w:rPr>
          <w:b/>
          <w:sz w:val="22"/>
          <w:szCs w:val="22"/>
          <w:lang w:val="bg-BG"/>
        </w:rPr>
        <w:t>8</w:t>
      </w:r>
      <w:r w:rsidRPr="00CE0C11">
        <w:rPr>
          <w:b/>
          <w:sz w:val="22"/>
          <w:szCs w:val="22"/>
          <w:lang w:val="bg-BG" w:eastAsia="bg-BG"/>
        </w:rPr>
        <w:t>.7.</w:t>
      </w:r>
      <w:r w:rsidRPr="00CE0C11">
        <w:rPr>
          <w:sz w:val="22"/>
          <w:szCs w:val="22"/>
        </w:rPr>
        <w:t xml:space="preserve"> Декларация за безопасност на труда </w:t>
      </w:r>
      <w:r w:rsidRPr="00CE0C11">
        <w:rPr>
          <w:b/>
          <w:sz w:val="22"/>
          <w:szCs w:val="22"/>
        </w:rPr>
        <w:t>– Приложение № 7;</w:t>
      </w:r>
    </w:p>
    <w:p w:rsidR="00C43EB1" w:rsidRPr="00B87382" w:rsidRDefault="00C43EB1" w:rsidP="00C43EB1">
      <w:pPr>
        <w:pStyle w:val="Char1CharCharCharChar0"/>
        <w:jc w:val="both"/>
        <w:rPr>
          <w:rFonts w:ascii="Times New Roman" w:hAnsi="Times New Roman"/>
          <w:sz w:val="22"/>
          <w:szCs w:val="22"/>
          <w:u w:val="single"/>
          <w:lang w:val="ru-RU"/>
        </w:rPr>
      </w:pPr>
    </w:p>
    <w:p w:rsidR="00C43EB1" w:rsidRPr="003A7276" w:rsidRDefault="00C43EB1" w:rsidP="00C43EB1">
      <w:pPr>
        <w:autoSpaceDE w:val="0"/>
        <w:autoSpaceDN w:val="0"/>
        <w:adjustRightInd w:val="0"/>
        <w:jc w:val="both"/>
        <w:rPr>
          <w:sz w:val="22"/>
          <w:szCs w:val="22"/>
          <w:lang w:val="bg-BG"/>
        </w:rPr>
      </w:pPr>
      <w:r w:rsidRPr="003A7276">
        <w:rPr>
          <w:b/>
          <w:bCs/>
          <w:sz w:val="22"/>
          <w:szCs w:val="22"/>
          <w:lang w:val="bg-BG"/>
        </w:rPr>
        <w:tab/>
      </w:r>
      <w:r w:rsidRPr="003A7276">
        <w:rPr>
          <w:sz w:val="22"/>
          <w:szCs w:val="22"/>
          <w:lang w:val="ru-RU"/>
        </w:rPr>
        <w:t xml:space="preserve">Когато участникът в процедурата е чуждестранно физическо или юридическо лице, документите, които са на чужд език се представят в официално заверен превод. </w:t>
      </w:r>
    </w:p>
    <w:p w:rsidR="00C43EB1" w:rsidRPr="003A7276" w:rsidRDefault="00C43EB1" w:rsidP="00C43EB1">
      <w:pPr>
        <w:jc w:val="both"/>
        <w:rPr>
          <w:sz w:val="22"/>
          <w:szCs w:val="22"/>
          <w:lang w:val="ru-RU"/>
        </w:rPr>
      </w:pPr>
      <w:r w:rsidRPr="003A7276">
        <w:rPr>
          <w:sz w:val="22"/>
          <w:szCs w:val="22"/>
          <w:lang w:val="bg-BG"/>
        </w:rPr>
        <w:tab/>
      </w:r>
      <w:r w:rsidRPr="003A7276">
        <w:rPr>
          <w:sz w:val="22"/>
          <w:szCs w:val="22"/>
          <w:lang w:val="ru-RU"/>
        </w:rPr>
        <w:t>При открития конкурс, всеки участник има право да присъства лично или чрез упълномощен представител при работата на комисията</w:t>
      </w:r>
      <w:r w:rsidRPr="003A7276">
        <w:rPr>
          <w:sz w:val="22"/>
          <w:szCs w:val="22"/>
          <w:lang w:val="bg-BG"/>
        </w:rPr>
        <w:t>,</w:t>
      </w:r>
      <w:r w:rsidRPr="003A7276">
        <w:rPr>
          <w:sz w:val="22"/>
          <w:szCs w:val="22"/>
          <w:lang w:val="ru-RU"/>
        </w:rPr>
        <w:t xml:space="preserve"> след представяне на документ за самоличност и нотариално заверено пълномощно от представлявания - когато е приложимо.</w:t>
      </w:r>
    </w:p>
    <w:p w:rsidR="00C43EB1" w:rsidRPr="003A7276" w:rsidRDefault="00C43EB1" w:rsidP="00C43EB1">
      <w:pPr>
        <w:pStyle w:val="Char1CharCharCharChar0"/>
        <w:jc w:val="both"/>
        <w:rPr>
          <w:rFonts w:ascii="Times New Roman" w:hAnsi="Times New Roman"/>
          <w:bCs/>
          <w:i/>
          <w:sz w:val="22"/>
          <w:szCs w:val="22"/>
          <w:lang w:val="bg-BG"/>
        </w:rPr>
      </w:pPr>
      <w:r w:rsidRPr="003A7276">
        <w:rPr>
          <w:rFonts w:ascii="Times New Roman" w:hAnsi="Times New Roman"/>
          <w:b/>
          <w:bCs/>
          <w:i/>
          <w:sz w:val="22"/>
          <w:szCs w:val="22"/>
          <w:lang w:val="bg-BG"/>
        </w:rPr>
        <w:t xml:space="preserve">             Забележка:</w:t>
      </w:r>
      <w:r w:rsidRPr="003A7276">
        <w:rPr>
          <w:rFonts w:ascii="Times New Roman" w:hAnsi="Times New Roman"/>
          <w:bCs/>
          <w:i/>
          <w:sz w:val="22"/>
          <w:szCs w:val="22"/>
          <w:lang w:val="bg-BG"/>
        </w:rPr>
        <w:t xml:space="preserve"> Когато кандидат представя заверено от него копие от изискуемите документи, трябва да е положил своя подпис и печат върху тях и задължително представя оригиналите на комисията за сравнение.</w:t>
      </w:r>
    </w:p>
    <w:p w:rsidR="00C43EB1" w:rsidRPr="003A7276" w:rsidRDefault="00C43EB1" w:rsidP="00C43EB1">
      <w:pPr>
        <w:jc w:val="both"/>
        <w:rPr>
          <w:i/>
          <w:sz w:val="22"/>
          <w:szCs w:val="22"/>
          <w:lang w:val="ru-RU"/>
        </w:rPr>
      </w:pPr>
      <w:r w:rsidRPr="003A7276">
        <w:rPr>
          <w:i/>
          <w:sz w:val="22"/>
          <w:szCs w:val="22"/>
          <w:shd w:val="clear" w:color="auto" w:fill="FEFEFE"/>
          <w:lang w:val="bg-BG"/>
        </w:rPr>
        <w:tab/>
      </w:r>
      <w:r w:rsidRPr="003A7276">
        <w:rPr>
          <w:i/>
          <w:sz w:val="22"/>
          <w:szCs w:val="22"/>
          <w:shd w:val="clear" w:color="auto" w:fill="FEFEFE"/>
          <w:lang w:val="ru-RU"/>
        </w:rPr>
        <w:t>Горепосочените и</w:t>
      </w:r>
      <w:r w:rsidRPr="003A7276">
        <w:rPr>
          <w:i/>
          <w:sz w:val="22"/>
          <w:szCs w:val="22"/>
          <w:lang w:val="ru-RU"/>
        </w:rPr>
        <w:t>зисквания</w:t>
      </w:r>
      <w:r w:rsidRPr="003A7276">
        <w:rPr>
          <w:i/>
          <w:sz w:val="22"/>
          <w:szCs w:val="22"/>
          <w:lang w:val="bg-BG"/>
        </w:rPr>
        <w:t xml:space="preserve"> в т.8.2.</w:t>
      </w:r>
      <w:r w:rsidRPr="003A7276">
        <w:rPr>
          <w:i/>
          <w:sz w:val="22"/>
          <w:szCs w:val="22"/>
          <w:lang w:val="ru-RU"/>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C43EB1" w:rsidRPr="003A7276" w:rsidRDefault="00C43EB1" w:rsidP="00C43EB1">
      <w:pPr>
        <w:jc w:val="both"/>
        <w:rPr>
          <w:i/>
          <w:sz w:val="22"/>
          <w:szCs w:val="22"/>
          <w:lang w:val="ru-RU"/>
        </w:rPr>
      </w:pPr>
      <w:r w:rsidRPr="003A7276">
        <w:rPr>
          <w:i/>
          <w:sz w:val="22"/>
          <w:szCs w:val="22"/>
          <w:lang w:val="bg-BG"/>
        </w:rPr>
        <w:tab/>
      </w:r>
      <w:r w:rsidRPr="003A7276">
        <w:rPr>
          <w:i/>
          <w:sz w:val="22"/>
          <w:szCs w:val="22"/>
          <w:lang w:val="ru-RU"/>
        </w:rPr>
        <w:t>Изискванията на букви "а" и "е", се прилагат, както следва:</w:t>
      </w:r>
    </w:p>
    <w:p w:rsidR="00C43EB1" w:rsidRPr="003A7276" w:rsidRDefault="00C43EB1" w:rsidP="00C43EB1">
      <w:pPr>
        <w:jc w:val="both"/>
        <w:rPr>
          <w:i/>
          <w:sz w:val="22"/>
          <w:szCs w:val="22"/>
          <w:lang w:val="ru-RU"/>
        </w:rPr>
      </w:pPr>
      <w:r w:rsidRPr="003A7276">
        <w:rPr>
          <w:i/>
          <w:sz w:val="22"/>
          <w:szCs w:val="22"/>
          <w:lang w:val="ru-RU"/>
        </w:rPr>
        <w:tab/>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C43EB1" w:rsidRPr="003A7276" w:rsidRDefault="00C43EB1" w:rsidP="00C43EB1">
      <w:pPr>
        <w:jc w:val="both"/>
        <w:rPr>
          <w:i/>
          <w:sz w:val="22"/>
          <w:szCs w:val="22"/>
          <w:lang w:val="ru-RU"/>
        </w:rPr>
      </w:pPr>
      <w:r w:rsidRPr="003A7276">
        <w:rPr>
          <w:i/>
          <w:sz w:val="22"/>
          <w:szCs w:val="22"/>
          <w:lang w:val="ru-RU"/>
        </w:rPr>
        <w:tab/>
        <w:t>2. при командитно дружество - за неограничено отговорните съдружници;</w:t>
      </w:r>
    </w:p>
    <w:p w:rsidR="00C43EB1" w:rsidRPr="003A7276" w:rsidRDefault="00C43EB1" w:rsidP="00C43EB1">
      <w:pPr>
        <w:jc w:val="both"/>
        <w:rPr>
          <w:i/>
          <w:sz w:val="22"/>
          <w:szCs w:val="22"/>
          <w:lang w:val="ru-RU"/>
        </w:rPr>
      </w:pPr>
      <w:r w:rsidRPr="003A7276">
        <w:rPr>
          <w:i/>
          <w:sz w:val="22"/>
          <w:szCs w:val="22"/>
          <w:lang w:val="ru-RU"/>
        </w:rPr>
        <w:tab/>
        <w:t>3. при дружество с ограничена отговорност - за управителя, а при няколко управители - за всеки от тях;</w:t>
      </w:r>
    </w:p>
    <w:p w:rsidR="00C43EB1" w:rsidRPr="003A7276" w:rsidRDefault="00C43EB1" w:rsidP="00C43EB1">
      <w:pPr>
        <w:jc w:val="both"/>
        <w:rPr>
          <w:i/>
          <w:sz w:val="22"/>
          <w:szCs w:val="22"/>
          <w:lang w:val="ru-RU"/>
        </w:rPr>
      </w:pPr>
      <w:r w:rsidRPr="003A7276">
        <w:rPr>
          <w:i/>
          <w:sz w:val="22"/>
          <w:szCs w:val="22"/>
          <w:lang w:val="ru-RU"/>
        </w:rPr>
        <w:tab/>
        <w:t>4. при еднолично дружество с ограничена отговорност - за управителя;</w:t>
      </w:r>
    </w:p>
    <w:p w:rsidR="00C43EB1" w:rsidRPr="003A7276" w:rsidRDefault="00C43EB1" w:rsidP="00C43EB1">
      <w:pPr>
        <w:jc w:val="both"/>
        <w:rPr>
          <w:i/>
          <w:sz w:val="22"/>
          <w:szCs w:val="22"/>
          <w:lang w:val="ru-RU"/>
        </w:rPr>
      </w:pPr>
      <w:r w:rsidRPr="003A7276">
        <w:rPr>
          <w:i/>
          <w:sz w:val="22"/>
          <w:szCs w:val="22"/>
          <w:lang w:val="ru-RU"/>
        </w:rPr>
        <w:tab/>
        <w:t>5. при акционерно дружество - за членовете на съвета на директорите, съответно на управителния съвет;</w:t>
      </w:r>
    </w:p>
    <w:p w:rsidR="00C43EB1" w:rsidRPr="003A7276" w:rsidRDefault="00C43EB1" w:rsidP="00C43EB1">
      <w:pPr>
        <w:jc w:val="both"/>
        <w:rPr>
          <w:i/>
          <w:sz w:val="22"/>
          <w:szCs w:val="22"/>
          <w:lang w:val="ru-RU"/>
        </w:rPr>
      </w:pPr>
      <w:r w:rsidRPr="003A7276">
        <w:rPr>
          <w:i/>
          <w:sz w:val="22"/>
          <w:szCs w:val="22"/>
          <w:lang w:val="ru-RU"/>
        </w:rPr>
        <w:tab/>
        <w:t>6. при командитно дружество с акции - за изпълнителните членове, на които е възложено управлението;</w:t>
      </w:r>
    </w:p>
    <w:p w:rsidR="00C43EB1" w:rsidRPr="003A7276" w:rsidRDefault="00C43EB1" w:rsidP="00C43EB1">
      <w:pPr>
        <w:jc w:val="both"/>
        <w:rPr>
          <w:i/>
          <w:sz w:val="22"/>
          <w:szCs w:val="22"/>
          <w:lang w:val="ru-RU"/>
        </w:rPr>
      </w:pPr>
      <w:r w:rsidRPr="003A7276">
        <w:rPr>
          <w:i/>
          <w:sz w:val="22"/>
          <w:szCs w:val="22"/>
          <w:lang w:val="ru-RU"/>
        </w:rPr>
        <w:tab/>
        <w:t>7. във всички останали случаи, включително за чуждестранните лица - за лицата, които представляват участника;</w:t>
      </w:r>
    </w:p>
    <w:p w:rsidR="00C43EB1" w:rsidRPr="003A7276" w:rsidRDefault="00C43EB1" w:rsidP="00C43EB1">
      <w:pPr>
        <w:jc w:val="both"/>
        <w:rPr>
          <w:i/>
          <w:sz w:val="22"/>
          <w:szCs w:val="22"/>
          <w:lang w:val="bg-BG"/>
        </w:rPr>
      </w:pPr>
      <w:r w:rsidRPr="003A7276">
        <w:rPr>
          <w:i/>
          <w:sz w:val="22"/>
          <w:szCs w:val="22"/>
          <w:lang w:val="ru-RU"/>
        </w:rPr>
        <w:tab/>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C43EB1" w:rsidRPr="003A7276" w:rsidRDefault="00C43EB1" w:rsidP="00C43EB1">
      <w:pPr>
        <w:ind w:firstLine="1080"/>
        <w:jc w:val="both"/>
        <w:rPr>
          <w:sz w:val="22"/>
          <w:szCs w:val="22"/>
          <w:lang w:val="bg-BG"/>
        </w:rPr>
      </w:pPr>
    </w:p>
    <w:p w:rsidR="00C43EB1" w:rsidRPr="003A7276" w:rsidRDefault="00C43EB1" w:rsidP="00C43EB1">
      <w:pPr>
        <w:tabs>
          <w:tab w:val="left" w:pos="0"/>
        </w:tabs>
        <w:jc w:val="center"/>
        <w:rPr>
          <w:b/>
          <w:color w:val="000000"/>
          <w:sz w:val="22"/>
          <w:szCs w:val="22"/>
          <w:u w:val="single"/>
          <w:lang w:val="bg-BG"/>
        </w:rPr>
      </w:pPr>
      <w:r w:rsidRPr="003A7276">
        <w:rPr>
          <w:b/>
          <w:color w:val="000000"/>
          <w:sz w:val="22"/>
          <w:szCs w:val="22"/>
          <w:u w:val="single"/>
          <w:lang w:val="bg-BG"/>
        </w:rPr>
        <w:t>ІХ. ПОДГОТОВКА, ДЕПОЗИРАНЕ НА ОФЕРТИТЕ И РЕД ЗА РАЗГЛЕЖДАНЕТО ИМ</w:t>
      </w:r>
    </w:p>
    <w:p w:rsidR="00C43EB1" w:rsidRPr="003A7276" w:rsidRDefault="00C43EB1" w:rsidP="00C43EB1">
      <w:pPr>
        <w:pStyle w:val="Char1CharCharCharChar"/>
        <w:jc w:val="both"/>
        <w:rPr>
          <w:rFonts w:ascii="Times New Roman" w:hAnsi="Times New Roman"/>
          <w:bCs/>
          <w:sz w:val="22"/>
          <w:szCs w:val="22"/>
          <w:lang w:val="bg-BG"/>
        </w:rPr>
      </w:pPr>
      <w:r w:rsidRPr="003A7276">
        <w:rPr>
          <w:rFonts w:ascii="Times New Roman" w:hAnsi="Times New Roman"/>
          <w:bCs/>
          <w:sz w:val="22"/>
          <w:szCs w:val="22"/>
          <w:lang w:val="bg-BG"/>
        </w:rPr>
        <w:tab/>
      </w:r>
      <w:r w:rsidRPr="003A7276">
        <w:rPr>
          <w:rFonts w:ascii="Times New Roman" w:hAnsi="Times New Roman"/>
          <w:b/>
          <w:bCs/>
          <w:sz w:val="22"/>
          <w:szCs w:val="22"/>
          <w:lang w:val="bg-BG"/>
        </w:rPr>
        <w:t>9.1.</w:t>
      </w:r>
      <w:r w:rsidRPr="003A7276">
        <w:rPr>
          <w:rFonts w:ascii="Times New Roman" w:hAnsi="Times New Roman"/>
          <w:bCs/>
          <w:sz w:val="22"/>
          <w:szCs w:val="22"/>
          <w:lang w:val="bg-BG"/>
        </w:rPr>
        <w:t xml:space="preserve"> При изготвяне на офертата всеки участник трябва да се придържа точно към обявените от възложителя условия.</w:t>
      </w:r>
    </w:p>
    <w:p w:rsidR="00C43EB1" w:rsidRPr="003A7276" w:rsidRDefault="00C43EB1" w:rsidP="00C43EB1">
      <w:pPr>
        <w:pStyle w:val="Char1CharCharCharChar"/>
        <w:jc w:val="both"/>
        <w:rPr>
          <w:rFonts w:ascii="Times New Roman" w:hAnsi="Times New Roman"/>
          <w:bCs/>
          <w:sz w:val="22"/>
          <w:szCs w:val="22"/>
          <w:lang w:val="bg-BG"/>
        </w:rPr>
      </w:pPr>
      <w:r w:rsidRPr="003A7276">
        <w:rPr>
          <w:rFonts w:ascii="Times New Roman" w:hAnsi="Times New Roman"/>
          <w:b/>
          <w:bCs/>
          <w:sz w:val="22"/>
          <w:szCs w:val="22"/>
          <w:lang w:val="bg-BG"/>
        </w:rPr>
        <w:t xml:space="preserve">             9.2.</w:t>
      </w:r>
      <w:r w:rsidRPr="003A7276">
        <w:rPr>
          <w:rFonts w:ascii="Times New Roman" w:hAnsi="Times New Roman"/>
          <w:bCs/>
          <w:sz w:val="22"/>
          <w:szCs w:val="22"/>
          <w:lang w:val="bg-BG"/>
        </w:rPr>
        <w:t xml:space="preserve"> До изтичането на срока за подаване на офертите всеки участник в процедурата  може да промени, допълни или оттегли офертата си. Всеки участник има право да подаде една оферта. </w:t>
      </w:r>
    </w:p>
    <w:p w:rsidR="00C43EB1" w:rsidRPr="003A7276" w:rsidRDefault="00C43EB1" w:rsidP="00C43EB1">
      <w:pPr>
        <w:pStyle w:val="Char1CharCharCharChar"/>
        <w:jc w:val="both"/>
        <w:rPr>
          <w:rFonts w:ascii="Times New Roman" w:hAnsi="Times New Roman"/>
          <w:bCs/>
          <w:sz w:val="22"/>
          <w:szCs w:val="22"/>
          <w:lang w:val="bg-BG"/>
        </w:rPr>
      </w:pPr>
      <w:r w:rsidRPr="003A7276">
        <w:rPr>
          <w:rFonts w:ascii="Times New Roman" w:hAnsi="Times New Roman"/>
          <w:bCs/>
          <w:sz w:val="22"/>
          <w:szCs w:val="22"/>
          <w:lang w:val="bg-BG"/>
        </w:rPr>
        <w:tab/>
      </w:r>
      <w:r w:rsidRPr="003A7276">
        <w:rPr>
          <w:rFonts w:ascii="Times New Roman" w:hAnsi="Times New Roman"/>
          <w:b/>
          <w:bCs/>
          <w:sz w:val="22"/>
          <w:szCs w:val="22"/>
          <w:lang w:val="bg-BG"/>
        </w:rPr>
        <w:t>9.3.</w:t>
      </w:r>
      <w:r w:rsidRPr="003A7276">
        <w:rPr>
          <w:rFonts w:ascii="Times New Roman" w:hAnsi="Times New Roman"/>
          <w:bCs/>
          <w:sz w:val="22"/>
          <w:szCs w:val="22"/>
          <w:lang w:val="bg-BG"/>
        </w:rPr>
        <w:t xml:space="preserve"> </w:t>
      </w:r>
      <w:r w:rsidRPr="003A7276">
        <w:rPr>
          <w:rFonts w:ascii="Times New Roman" w:hAnsi="Times New Roman"/>
          <w:sz w:val="22"/>
          <w:szCs w:val="22"/>
        </w:rPr>
        <w:t>Офертата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r w:rsidRPr="003A7276">
        <w:rPr>
          <w:rFonts w:ascii="Times New Roman" w:hAnsi="Times New Roman"/>
          <w:bCs/>
          <w:sz w:val="22"/>
          <w:szCs w:val="22"/>
          <w:lang w:val="bg-BG"/>
        </w:rPr>
        <w:t xml:space="preserve"> </w:t>
      </w:r>
      <w:r w:rsidRPr="003A7276">
        <w:rPr>
          <w:rFonts w:ascii="Times New Roman" w:hAnsi="Times New Roman"/>
          <w:sz w:val="22"/>
          <w:szCs w:val="22"/>
        </w:rPr>
        <w:t>В плика се поставят документите, изисквани от</w:t>
      </w:r>
      <w:r w:rsidRPr="003A7276">
        <w:rPr>
          <w:rFonts w:ascii="Times New Roman" w:hAnsi="Times New Roman"/>
          <w:sz w:val="22"/>
          <w:szCs w:val="22"/>
          <w:lang w:val="bg-BG"/>
        </w:rPr>
        <w:t xml:space="preserve"> възложителя</w:t>
      </w:r>
      <w:r w:rsidRPr="003A7276">
        <w:rPr>
          <w:rFonts w:ascii="Times New Roman" w:hAnsi="Times New Roman"/>
          <w:sz w:val="22"/>
          <w:szCs w:val="22"/>
        </w:rPr>
        <w:t>,</w:t>
      </w:r>
      <w:r w:rsidRPr="003A7276">
        <w:rPr>
          <w:rFonts w:ascii="Times New Roman" w:hAnsi="Times New Roman"/>
          <w:bCs/>
          <w:sz w:val="22"/>
          <w:szCs w:val="22"/>
          <w:lang w:val="bg-BG"/>
        </w:rPr>
        <w:t xml:space="preserve"> съгласно чл. 18 от Наредбата и </w:t>
      </w:r>
      <w:r w:rsidRPr="003A7276">
        <w:rPr>
          <w:rFonts w:ascii="Times New Roman" w:hAnsi="Times New Roman"/>
          <w:color w:val="000000"/>
          <w:sz w:val="22"/>
          <w:szCs w:val="22"/>
          <w:lang w:val="bg-BG"/>
        </w:rPr>
        <w:t>Раздел</w:t>
      </w:r>
      <w:r w:rsidR="00C80076" w:rsidRPr="003A7276">
        <w:rPr>
          <w:rFonts w:ascii="Times New Roman" w:hAnsi="Times New Roman"/>
          <w:color w:val="000000"/>
          <w:sz w:val="22"/>
          <w:szCs w:val="22"/>
          <w:lang w:val="bg-BG"/>
        </w:rPr>
        <w:t xml:space="preserve"> </w:t>
      </w:r>
      <w:r w:rsidRPr="003A7276">
        <w:rPr>
          <w:rFonts w:ascii="Times New Roman" w:hAnsi="Times New Roman"/>
          <w:color w:val="000000"/>
          <w:sz w:val="22"/>
          <w:szCs w:val="22"/>
          <w:lang w:val="bg-BG"/>
        </w:rPr>
        <w:t>VІІ</w:t>
      </w:r>
      <w:r w:rsidRPr="003A7276">
        <w:rPr>
          <w:rFonts w:ascii="Times New Roman" w:hAnsi="Times New Roman"/>
          <w:color w:val="000000"/>
          <w:sz w:val="22"/>
          <w:szCs w:val="22"/>
          <w:lang w:val="en-US"/>
        </w:rPr>
        <w:t>I</w:t>
      </w:r>
      <w:r w:rsidRPr="003A7276">
        <w:rPr>
          <w:rFonts w:ascii="Times New Roman" w:hAnsi="Times New Roman"/>
          <w:color w:val="000000"/>
          <w:sz w:val="22"/>
          <w:szCs w:val="22"/>
          <w:lang w:val="bg-BG"/>
        </w:rPr>
        <w:t xml:space="preserve"> </w:t>
      </w:r>
      <w:r w:rsidRPr="003A7276">
        <w:rPr>
          <w:rFonts w:ascii="Times New Roman" w:hAnsi="Times New Roman"/>
          <w:bCs/>
          <w:sz w:val="22"/>
          <w:szCs w:val="22"/>
          <w:lang w:val="bg-BG"/>
        </w:rPr>
        <w:t>от настоящите условия,</w:t>
      </w:r>
      <w:r w:rsidRPr="003A7276">
        <w:rPr>
          <w:rFonts w:ascii="Times New Roman" w:hAnsi="Times New Roman"/>
          <w:sz w:val="22"/>
          <w:szCs w:val="22"/>
        </w:rPr>
        <w:t xml:space="preserve"> </w:t>
      </w:r>
      <w:r w:rsidRPr="00805ECC">
        <w:rPr>
          <w:rFonts w:ascii="Times New Roman" w:hAnsi="Times New Roman"/>
          <w:sz w:val="22"/>
          <w:szCs w:val="22"/>
          <w:u w:val="single"/>
        </w:rPr>
        <w:t>както и отделен запечатан непрозрачен плик "Ценово предложение", наименованието на участника и обекта, за който той подава оферта</w:t>
      </w:r>
      <w:r w:rsidRPr="003A7276">
        <w:rPr>
          <w:rFonts w:ascii="Times New Roman" w:hAnsi="Times New Roman"/>
          <w:sz w:val="22"/>
          <w:szCs w:val="22"/>
        </w:rPr>
        <w:t>. Пликът "Ценово предложение" съдържа попълнено и подписано ценовото предложение на участника.</w:t>
      </w:r>
      <w:r w:rsidRPr="003A7276">
        <w:rPr>
          <w:rFonts w:ascii="Times New Roman" w:hAnsi="Times New Roman"/>
          <w:sz w:val="22"/>
          <w:szCs w:val="22"/>
          <w:lang w:val="bg-BG"/>
        </w:rPr>
        <w:t xml:space="preserve"> </w:t>
      </w:r>
      <w:r w:rsidRPr="003A7276">
        <w:rPr>
          <w:rFonts w:ascii="Times New Roman" w:hAnsi="Times New Roman"/>
          <w:color w:val="000000"/>
          <w:sz w:val="22"/>
          <w:szCs w:val="22"/>
          <w:lang w:val="bg-BG"/>
        </w:rPr>
        <w:t>Върху пликовете не се правят никакви други обозначения.</w:t>
      </w:r>
    </w:p>
    <w:p w:rsidR="00C43EB1" w:rsidRPr="003A7276" w:rsidRDefault="00C43EB1" w:rsidP="00C43EB1">
      <w:pPr>
        <w:pStyle w:val="Char1CharCharCharChar"/>
        <w:jc w:val="both"/>
        <w:rPr>
          <w:rFonts w:ascii="Times New Roman" w:hAnsi="Times New Roman"/>
          <w:bCs/>
          <w:sz w:val="22"/>
          <w:szCs w:val="22"/>
          <w:lang w:val="bg-BG"/>
        </w:rPr>
      </w:pPr>
      <w:r w:rsidRPr="003A7276">
        <w:rPr>
          <w:sz w:val="22"/>
          <w:szCs w:val="22"/>
        </w:rPr>
        <w:t xml:space="preserve"> </w:t>
      </w:r>
      <w:r w:rsidRPr="003A7276">
        <w:rPr>
          <w:sz w:val="22"/>
          <w:szCs w:val="22"/>
        </w:rPr>
        <w:tab/>
      </w:r>
      <w:r w:rsidRPr="003A7276">
        <w:rPr>
          <w:rFonts w:ascii="Times New Roman" w:hAnsi="Times New Roman"/>
          <w:b/>
          <w:i/>
          <w:sz w:val="22"/>
          <w:szCs w:val="22"/>
        </w:rPr>
        <w:t xml:space="preserve">Забележка: Предложената от съответния кандидат цена за изпълнение на услугата не може да бъде по-висока от обявената начална цена. </w:t>
      </w:r>
    </w:p>
    <w:p w:rsidR="00C43EB1" w:rsidRPr="003A7276" w:rsidRDefault="00C43EB1" w:rsidP="00C43EB1">
      <w:pPr>
        <w:pStyle w:val="Char1CharCharCharChar"/>
        <w:jc w:val="both"/>
        <w:rPr>
          <w:rFonts w:ascii="Times New Roman" w:hAnsi="Times New Roman"/>
          <w:bCs/>
          <w:sz w:val="22"/>
          <w:szCs w:val="22"/>
          <w:lang w:val="bg-BG"/>
        </w:rPr>
      </w:pPr>
      <w:r w:rsidRPr="003A7276">
        <w:rPr>
          <w:rFonts w:ascii="Times New Roman" w:hAnsi="Times New Roman"/>
          <w:bCs/>
          <w:sz w:val="22"/>
          <w:szCs w:val="22"/>
          <w:lang w:val="bg-BG"/>
        </w:rPr>
        <w:lastRenderedPageBreak/>
        <w:tab/>
      </w:r>
      <w:r w:rsidRPr="003A7276">
        <w:rPr>
          <w:rFonts w:ascii="Times New Roman" w:hAnsi="Times New Roman"/>
          <w:b/>
          <w:bCs/>
          <w:sz w:val="22"/>
          <w:szCs w:val="22"/>
          <w:lang w:val="bg-BG"/>
        </w:rPr>
        <w:t>9.</w:t>
      </w:r>
      <w:r w:rsidRPr="003A7276">
        <w:rPr>
          <w:rFonts w:ascii="Times New Roman" w:hAnsi="Times New Roman"/>
          <w:b/>
          <w:bCs/>
          <w:sz w:val="22"/>
          <w:szCs w:val="22"/>
          <w:lang w:val="ru-RU"/>
        </w:rPr>
        <w:t>4</w:t>
      </w:r>
      <w:r w:rsidRPr="003A7276">
        <w:rPr>
          <w:rFonts w:ascii="Times New Roman" w:hAnsi="Times New Roman"/>
          <w:b/>
          <w:bCs/>
          <w:sz w:val="22"/>
          <w:szCs w:val="22"/>
          <w:lang w:val="bg-BG"/>
        </w:rPr>
        <w:t>.</w:t>
      </w:r>
      <w:r w:rsidRPr="003A7276">
        <w:rPr>
          <w:rFonts w:ascii="Times New Roman" w:hAnsi="Times New Roman"/>
          <w:bCs/>
          <w:sz w:val="22"/>
          <w:szCs w:val="22"/>
          <w:lang w:val="bg-BG"/>
        </w:rPr>
        <w:t xml:space="preserve"> 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C43EB1" w:rsidRPr="003A7276" w:rsidRDefault="00C43EB1" w:rsidP="00C43EB1">
      <w:pPr>
        <w:pStyle w:val="Char1CharCharCharChar"/>
        <w:jc w:val="both"/>
        <w:rPr>
          <w:rFonts w:ascii="Times New Roman" w:hAnsi="Times New Roman"/>
          <w:bCs/>
          <w:sz w:val="22"/>
          <w:szCs w:val="22"/>
          <w:lang w:val="bg-BG"/>
        </w:rPr>
      </w:pPr>
      <w:r w:rsidRPr="003A7276">
        <w:rPr>
          <w:rFonts w:ascii="Times New Roman" w:hAnsi="Times New Roman"/>
          <w:bCs/>
          <w:sz w:val="22"/>
          <w:szCs w:val="22"/>
          <w:lang w:val="bg-BG"/>
        </w:rPr>
        <w:tab/>
      </w:r>
      <w:r w:rsidRPr="003A7276">
        <w:rPr>
          <w:rFonts w:ascii="Times New Roman" w:hAnsi="Times New Roman"/>
          <w:b/>
          <w:bCs/>
          <w:sz w:val="22"/>
          <w:szCs w:val="22"/>
          <w:lang w:val="bg-BG"/>
        </w:rPr>
        <w:t>9.</w:t>
      </w:r>
      <w:r w:rsidRPr="003A7276">
        <w:rPr>
          <w:rFonts w:ascii="Times New Roman" w:hAnsi="Times New Roman"/>
          <w:b/>
          <w:bCs/>
          <w:sz w:val="22"/>
          <w:szCs w:val="22"/>
          <w:lang w:val="ru-RU"/>
        </w:rPr>
        <w:t>5</w:t>
      </w:r>
      <w:r w:rsidRPr="003A7276">
        <w:rPr>
          <w:rFonts w:ascii="Times New Roman" w:hAnsi="Times New Roman"/>
          <w:b/>
          <w:bCs/>
          <w:sz w:val="22"/>
          <w:szCs w:val="22"/>
          <w:lang w:val="bg-BG"/>
        </w:rPr>
        <w:t>.</w:t>
      </w:r>
      <w:r w:rsidRPr="003A7276">
        <w:rPr>
          <w:rFonts w:ascii="Times New Roman" w:hAnsi="Times New Roman"/>
          <w:bCs/>
          <w:sz w:val="22"/>
          <w:szCs w:val="22"/>
          <w:lang w:val="bg-BG"/>
        </w:rPr>
        <w:t xml:space="preserve"> Възложителят не приема за участие в процедурата и връща незабавно на кандидатите оферти,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rsidR="00C43EB1" w:rsidRPr="003A7276" w:rsidRDefault="00C43EB1" w:rsidP="00C43EB1">
      <w:pPr>
        <w:pStyle w:val="Char1CharCharCharChar"/>
        <w:jc w:val="both"/>
        <w:rPr>
          <w:rFonts w:ascii="Times New Roman" w:hAnsi="Times New Roman"/>
          <w:bCs/>
          <w:sz w:val="22"/>
          <w:szCs w:val="22"/>
          <w:lang w:val="ru-RU"/>
        </w:rPr>
      </w:pPr>
      <w:r w:rsidRPr="003A7276">
        <w:rPr>
          <w:rFonts w:ascii="Times New Roman" w:hAnsi="Times New Roman"/>
          <w:b/>
          <w:bCs/>
          <w:sz w:val="22"/>
          <w:szCs w:val="22"/>
          <w:lang w:val="bg-BG"/>
        </w:rPr>
        <w:t xml:space="preserve">            9.</w:t>
      </w:r>
      <w:r w:rsidRPr="003A7276">
        <w:rPr>
          <w:rFonts w:ascii="Times New Roman" w:hAnsi="Times New Roman"/>
          <w:b/>
          <w:bCs/>
          <w:sz w:val="22"/>
          <w:szCs w:val="22"/>
          <w:lang w:val="ru-RU"/>
        </w:rPr>
        <w:t>6</w:t>
      </w:r>
      <w:r w:rsidRPr="003A7276">
        <w:rPr>
          <w:rFonts w:ascii="Times New Roman" w:hAnsi="Times New Roman"/>
          <w:b/>
          <w:bCs/>
          <w:sz w:val="22"/>
          <w:szCs w:val="22"/>
          <w:lang w:val="bg-BG"/>
        </w:rPr>
        <w:t>.</w:t>
      </w:r>
      <w:r w:rsidRPr="003A7276">
        <w:rPr>
          <w:rFonts w:ascii="Times New Roman" w:hAnsi="Times New Roman"/>
          <w:bCs/>
          <w:sz w:val="22"/>
          <w:szCs w:val="22"/>
          <w:lang w:val="bg-BG"/>
        </w:rPr>
        <w:t xml:space="preserve"> Офертата може да се представи и по електронен път при условията и по реда на Закона за електронния документ и електронния подпис. В този случай участникът е длъжен да представи на възложителя всички документи, които не са в електронен вид по реда на </w:t>
      </w:r>
      <w:r w:rsidRPr="003A7276">
        <w:rPr>
          <w:rFonts w:ascii="Times New Roman" w:hAnsi="Times New Roman"/>
          <w:color w:val="000000"/>
          <w:sz w:val="22"/>
          <w:szCs w:val="22"/>
          <w:lang w:val="bg-BG"/>
        </w:rPr>
        <w:t>Раздел VІІІ</w:t>
      </w:r>
      <w:r w:rsidRPr="003A7276">
        <w:rPr>
          <w:rFonts w:ascii="Times New Roman" w:hAnsi="Times New Roman"/>
          <w:bCs/>
          <w:sz w:val="22"/>
          <w:szCs w:val="22"/>
          <w:lang w:val="bg-BG"/>
        </w:rPr>
        <w:t>.</w:t>
      </w:r>
    </w:p>
    <w:p w:rsidR="00C43EB1" w:rsidRPr="003A7276" w:rsidRDefault="00C43EB1" w:rsidP="00C43EB1">
      <w:pPr>
        <w:pStyle w:val="Char1CharCharCharChar"/>
        <w:jc w:val="both"/>
        <w:rPr>
          <w:rFonts w:ascii="Times New Roman" w:hAnsi="Times New Roman"/>
          <w:bCs/>
          <w:sz w:val="22"/>
          <w:szCs w:val="22"/>
          <w:lang w:val="ru-RU"/>
        </w:rPr>
      </w:pPr>
      <w:r w:rsidRPr="003A7276">
        <w:rPr>
          <w:rFonts w:ascii="Times New Roman" w:hAnsi="Times New Roman"/>
          <w:bCs/>
          <w:sz w:val="22"/>
          <w:szCs w:val="22"/>
          <w:lang w:val="ru-RU"/>
        </w:rPr>
        <w:tab/>
      </w:r>
      <w:r w:rsidRPr="003A7276">
        <w:rPr>
          <w:rFonts w:ascii="Times New Roman" w:hAnsi="Times New Roman"/>
          <w:b/>
          <w:bCs/>
          <w:sz w:val="22"/>
          <w:szCs w:val="22"/>
          <w:lang w:val="ru-RU"/>
        </w:rPr>
        <w:t>9.7.</w:t>
      </w:r>
      <w:r w:rsidRPr="003A7276">
        <w:rPr>
          <w:rFonts w:ascii="Times New Roman" w:hAnsi="Times New Roman"/>
          <w:bCs/>
          <w:sz w:val="22"/>
          <w:szCs w:val="22"/>
          <w:lang w:val="ru-RU"/>
        </w:rPr>
        <w:t xml:space="preserve"> </w:t>
      </w:r>
      <w:r w:rsidRPr="003A7276">
        <w:rPr>
          <w:rFonts w:ascii="Times New Roman" w:hAnsi="Times New Roman"/>
          <w:bCs/>
          <w:sz w:val="22"/>
          <w:szCs w:val="22"/>
          <w:lang w:val="bg-BG"/>
        </w:rPr>
        <w:t xml:space="preserve">Срокът на валидност на офертите е времето, през което участниците са обвързани с условията на представените от тях оферти, определени от възложителя </w:t>
      </w:r>
      <w:r w:rsidRPr="003A7276">
        <w:rPr>
          <w:rFonts w:ascii="Times New Roman" w:hAnsi="Times New Roman"/>
          <w:b/>
          <w:bCs/>
          <w:sz w:val="22"/>
          <w:szCs w:val="22"/>
          <w:lang w:val="bg-BG"/>
        </w:rPr>
        <w:t>90 календарни дни</w:t>
      </w:r>
      <w:r w:rsidRPr="003A7276">
        <w:rPr>
          <w:rFonts w:ascii="Times New Roman" w:hAnsi="Times New Roman"/>
          <w:bCs/>
          <w:sz w:val="22"/>
          <w:szCs w:val="22"/>
          <w:lang w:val="bg-BG"/>
        </w:rPr>
        <w:t xml:space="preserve"> от крайната дата за подаването им. Оферта с по-малък срок на валидност ще се отхвърля от възложителя като не съответстваща на изискванията.</w:t>
      </w:r>
    </w:p>
    <w:p w:rsidR="00C43EB1" w:rsidRPr="003A7276" w:rsidRDefault="00C43EB1" w:rsidP="00C43EB1">
      <w:pPr>
        <w:tabs>
          <w:tab w:val="left" w:pos="0"/>
        </w:tabs>
        <w:jc w:val="both"/>
        <w:rPr>
          <w:b/>
          <w:i/>
          <w:color w:val="000000"/>
          <w:sz w:val="22"/>
          <w:szCs w:val="22"/>
          <w:u w:val="single"/>
          <w:lang w:val="bg-BG"/>
        </w:rPr>
      </w:pPr>
      <w:r w:rsidRPr="003A7276">
        <w:rPr>
          <w:color w:val="000000"/>
          <w:sz w:val="22"/>
          <w:szCs w:val="22"/>
          <w:lang w:val="bg-BG"/>
        </w:rPr>
        <w:tab/>
      </w:r>
      <w:r w:rsidRPr="003A7276">
        <w:rPr>
          <w:b/>
          <w:color w:val="000000"/>
          <w:sz w:val="22"/>
          <w:szCs w:val="22"/>
          <w:lang w:val="bg-BG"/>
        </w:rPr>
        <w:t>9.</w:t>
      </w:r>
      <w:r w:rsidRPr="003A7276">
        <w:rPr>
          <w:b/>
          <w:color w:val="000000"/>
          <w:sz w:val="22"/>
          <w:szCs w:val="22"/>
          <w:lang w:val="ru-RU"/>
        </w:rPr>
        <w:t>8</w:t>
      </w:r>
      <w:r w:rsidRPr="003A7276">
        <w:rPr>
          <w:color w:val="000000"/>
          <w:sz w:val="22"/>
          <w:szCs w:val="22"/>
          <w:lang w:val="bg-BG"/>
        </w:rPr>
        <w:t>. Записаната в предложението цена е без ДДС.</w:t>
      </w:r>
    </w:p>
    <w:p w:rsidR="00C43EB1" w:rsidRPr="003A7276" w:rsidRDefault="00C43EB1" w:rsidP="00C43EB1">
      <w:pPr>
        <w:pStyle w:val="30"/>
        <w:rPr>
          <w:b/>
          <w:color w:val="000000"/>
          <w:sz w:val="22"/>
          <w:szCs w:val="22"/>
        </w:rPr>
      </w:pPr>
      <w:r w:rsidRPr="003A7276">
        <w:rPr>
          <w:color w:val="000000"/>
          <w:sz w:val="22"/>
          <w:szCs w:val="22"/>
        </w:rPr>
        <w:tab/>
      </w:r>
      <w:r w:rsidRPr="003A7276">
        <w:rPr>
          <w:b/>
          <w:color w:val="000000"/>
          <w:sz w:val="22"/>
          <w:szCs w:val="22"/>
        </w:rPr>
        <w:t>9.</w:t>
      </w:r>
      <w:r w:rsidRPr="003A7276">
        <w:rPr>
          <w:b/>
          <w:color w:val="000000"/>
          <w:sz w:val="22"/>
          <w:szCs w:val="22"/>
          <w:lang w:val="ru-RU"/>
        </w:rPr>
        <w:t>9</w:t>
      </w:r>
      <w:r w:rsidRPr="003A7276">
        <w:rPr>
          <w:b/>
          <w:color w:val="000000"/>
          <w:sz w:val="22"/>
          <w:szCs w:val="22"/>
        </w:rPr>
        <w:t>.</w:t>
      </w:r>
      <w:r w:rsidRPr="003A7276">
        <w:rPr>
          <w:color w:val="000000"/>
          <w:sz w:val="22"/>
          <w:szCs w:val="22"/>
        </w:rPr>
        <w:t xml:space="preserve"> Офертите се депозират лично или чрез представител в деловодството на ТП</w:t>
      </w:r>
      <w:r w:rsidR="00D35EDB">
        <w:rPr>
          <w:color w:val="000000"/>
          <w:sz w:val="22"/>
          <w:szCs w:val="22"/>
        </w:rPr>
        <w:t xml:space="preserve"> </w:t>
      </w:r>
      <w:r w:rsidR="005354F5">
        <w:rPr>
          <w:color w:val="000000"/>
          <w:sz w:val="22"/>
          <w:szCs w:val="22"/>
        </w:rPr>
        <w:t>ДЛС Русалка</w:t>
      </w:r>
      <w:r w:rsidRPr="003A7276">
        <w:rPr>
          <w:sz w:val="22"/>
          <w:szCs w:val="22"/>
          <w:lang w:bidi="he-IL"/>
        </w:rPr>
        <w:t xml:space="preserve"> в гр. </w:t>
      </w:r>
      <w:r w:rsidR="00CE0C11">
        <w:rPr>
          <w:sz w:val="22"/>
          <w:szCs w:val="22"/>
          <w:lang w:bidi="he-IL"/>
        </w:rPr>
        <w:t>Априлци</w:t>
      </w:r>
      <w:r w:rsidRPr="003A7276">
        <w:rPr>
          <w:sz w:val="22"/>
          <w:szCs w:val="22"/>
          <w:lang w:bidi="he-IL"/>
        </w:rPr>
        <w:t>, ул. „</w:t>
      </w:r>
      <w:r w:rsidR="00CE0C11">
        <w:rPr>
          <w:sz w:val="22"/>
          <w:szCs w:val="22"/>
          <w:lang w:bidi="he-IL"/>
        </w:rPr>
        <w:t>Търговска</w:t>
      </w:r>
      <w:r w:rsidRPr="003A7276">
        <w:rPr>
          <w:sz w:val="22"/>
          <w:szCs w:val="22"/>
          <w:lang w:bidi="he-IL"/>
        </w:rPr>
        <w:t xml:space="preserve">” </w:t>
      </w:r>
      <w:r w:rsidRPr="003A7276">
        <w:rPr>
          <w:sz w:val="22"/>
          <w:szCs w:val="22"/>
        </w:rPr>
        <w:t xml:space="preserve">№ </w:t>
      </w:r>
      <w:r w:rsidR="00CE0C11">
        <w:rPr>
          <w:sz w:val="22"/>
          <w:szCs w:val="22"/>
        </w:rPr>
        <w:t>6</w:t>
      </w:r>
      <w:r w:rsidRPr="003A7276">
        <w:rPr>
          <w:sz w:val="22"/>
          <w:szCs w:val="22"/>
          <w:lang w:bidi="he-IL"/>
        </w:rPr>
        <w:t xml:space="preserve"> до</w:t>
      </w:r>
      <w:r w:rsidRPr="003A7276">
        <w:rPr>
          <w:color w:val="000000"/>
          <w:sz w:val="22"/>
          <w:szCs w:val="22"/>
        </w:rPr>
        <w:t xml:space="preserve"> </w:t>
      </w:r>
      <w:r w:rsidRPr="003A7276">
        <w:rPr>
          <w:b/>
          <w:sz w:val="22"/>
          <w:szCs w:val="22"/>
        </w:rPr>
        <w:t>16:00 часа на</w:t>
      </w:r>
      <w:r w:rsidR="00EB310A">
        <w:rPr>
          <w:b/>
          <w:sz w:val="22"/>
          <w:szCs w:val="22"/>
        </w:rPr>
        <w:t xml:space="preserve"> </w:t>
      </w:r>
      <w:r w:rsidR="00206664" w:rsidRPr="00805ECC">
        <w:rPr>
          <w:b/>
          <w:sz w:val="22"/>
          <w:szCs w:val="22"/>
        </w:rPr>
        <w:t>17</w:t>
      </w:r>
      <w:r w:rsidRPr="00805ECC">
        <w:rPr>
          <w:b/>
          <w:sz w:val="22"/>
          <w:szCs w:val="22"/>
        </w:rPr>
        <w:t>.</w:t>
      </w:r>
      <w:r w:rsidR="00206664" w:rsidRPr="00805ECC">
        <w:rPr>
          <w:b/>
          <w:sz w:val="22"/>
          <w:szCs w:val="22"/>
        </w:rPr>
        <w:t>06</w:t>
      </w:r>
      <w:r w:rsidRPr="00805ECC">
        <w:rPr>
          <w:b/>
          <w:sz w:val="22"/>
          <w:szCs w:val="22"/>
        </w:rPr>
        <w:t>.</w:t>
      </w:r>
      <w:r w:rsidR="00206664" w:rsidRPr="00805ECC">
        <w:rPr>
          <w:b/>
          <w:sz w:val="22"/>
          <w:szCs w:val="22"/>
        </w:rPr>
        <w:t>2024</w:t>
      </w:r>
      <w:r w:rsidR="00691E06" w:rsidRPr="00805ECC">
        <w:rPr>
          <w:b/>
          <w:sz w:val="22"/>
          <w:szCs w:val="22"/>
        </w:rPr>
        <w:t xml:space="preserve"> г</w:t>
      </w:r>
      <w:r w:rsidRPr="00805ECC">
        <w:rPr>
          <w:b/>
          <w:sz w:val="22"/>
          <w:szCs w:val="22"/>
        </w:rPr>
        <w:t>.</w:t>
      </w:r>
      <w:r w:rsidRPr="003A7276">
        <w:rPr>
          <w:b/>
          <w:color w:val="000000"/>
          <w:sz w:val="22"/>
          <w:szCs w:val="22"/>
        </w:rPr>
        <w:t xml:space="preserve"> </w:t>
      </w:r>
    </w:p>
    <w:p w:rsidR="00C43EB1" w:rsidRPr="003A7276" w:rsidRDefault="00C43EB1" w:rsidP="00C43EB1">
      <w:pPr>
        <w:pStyle w:val="30"/>
        <w:rPr>
          <w:color w:val="000000"/>
          <w:sz w:val="22"/>
          <w:szCs w:val="22"/>
        </w:rPr>
      </w:pPr>
      <w:r w:rsidRPr="003A7276">
        <w:rPr>
          <w:color w:val="000000"/>
          <w:sz w:val="22"/>
          <w:szCs w:val="22"/>
        </w:rPr>
        <w:tab/>
      </w:r>
      <w:r w:rsidRPr="003A7276">
        <w:rPr>
          <w:b/>
          <w:color w:val="000000"/>
          <w:sz w:val="22"/>
          <w:szCs w:val="22"/>
          <w:lang w:val="ru-RU"/>
        </w:rPr>
        <w:t>9</w:t>
      </w:r>
      <w:r w:rsidRPr="003A7276">
        <w:rPr>
          <w:b/>
          <w:color w:val="000000"/>
          <w:sz w:val="22"/>
          <w:szCs w:val="22"/>
        </w:rPr>
        <w:t>.</w:t>
      </w:r>
      <w:r w:rsidRPr="003A7276">
        <w:rPr>
          <w:b/>
          <w:color w:val="000000"/>
          <w:sz w:val="22"/>
          <w:szCs w:val="22"/>
          <w:lang w:val="ru-RU"/>
        </w:rPr>
        <w:t>10</w:t>
      </w:r>
      <w:r w:rsidRPr="003A7276">
        <w:rPr>
          <w:b/>
          <w:color w:val="000000"/>
          <w:sz w:val="22"/>
          <w:szCs w:val="22"/>
        </w:rPr>
        <w:t>.</w:t>
      </w:r>
      <w:r w:rsidRPr="003A7276">
        <w:rPr>
          <w:b/>
          <w:color w:val="000000"/>
          <w:sz w:val="22"/>
          <w:szCs w:val="22"/>
          <w:lang w:val="ru-RU"/>
        </w:rPr>
        <w:t xml:space="preserve"> </w:t>
      </w:r>
      <w:r w:rsidRPr="003A7276">
        <w:rPr>
          <w:color w:val="000000"/>
          <w:sz w:val="22"/>
          <w:szCs w:val="22"/>
        </w:rPr>
        <w:t>Офертите се разглеждат от комисията по реда на тяхното постъпване.</w:t>
      </w:r>
    </w:p>
    <w:p w:rsidR="00C43EB1" w:rsidRPr="003A7276" w:rsidRDefault="00C43EB1" w:rsidP="00C43EB1">
      <w:pPr>
        <w:tabs>
          <w:tab w:val="left" w:pos="0"/>
        </w:tabs>
        <w:jc w:val="center"/>
        <w:rPr>
          <w:color w:val="000000"/>
          <w:sz w:val="22"/>
          <w:szCs w:val="22"/>
          <w:u w:val="single"/>
          <w:lang w:val="bg-BG"/>
        </w:rPr>
      </w:pPr>
      <w:r w:rsidRPr="003A7276">
        <w:rPr>
          <w:b/>
          <w:color w:val="000000"/>
          <w:sz w:val="22"/>
          <w:szCs w:val="22"/>
          <w:u w:val="single"/>
          <w:lang w:val="bg-BG"/>
        </w:rPr>
        <w:t>Х. РАЗНОСКИ ПО ОТКРИТИЯТ КОНКУРС</w:t>
      </w:r>
    </w:p>
    <w:p w:rsidR="00C43EB1" w:rsidRPr="003A7276" w:rsidRDefault="00C43EB1" w:rsidP="00C43EB1">
      <w:pPr>
        <w:tabs>
          <w:tab w:val="left" w:pos="0"/>
        </w:tabs>
        <w:jc w:val="both"/>
        <w:rPr>
          <w:color w:val="000000"/>
          <w:sz w:val="22"/>
          <w:szCs w:val="22"/>
          <w:lang w:val="bg-BG"/>
        </w:rPr>
      </w:pPr>
      <w:r w:rsidRPr="003A7276">
        <w:rPr>
          <w:color w:val="000000"/>
          <w:sz w:val="22"/>
          <w:szCs w:val="22"/>
          <w:lang w:val="bg-BG"/>
        </w:rPr>
        <w:tab/>
      </w:r>
      <w:r w:rsidRPr="003A7276">
        <w:rPr>
          <w:b/>
          <w:color w:val="000000"/>
          <w:sz w:val="22"/>
          <w:szCs w:val="22"/>
          <w:lang w:val="bg-BG"/>
        </w:rPr>
        <w:t>10.1.</w:t>
      </w:r>
      <w:r w:rsidRPr="003A7276">
        <w:rPr>
          <w:color w:val="000000"/>
          <w:sz w:val="22"/>
          <w:szCs w:val="22"/>
          <w:lang w:val="bg-BG"/>
        </w:rPr>
        <w:t xml:space="preserve"> Всеки участник в процедурата поема сам разноските по изготвяне на офертата и представянето и. ТП</w:t>
      </w:r>
      <w:r w:rsidR="005137BF">
        <w:rPr>
          <w:color w:val="000000"/>
          <w:sz w:val="22"/>
          <w:szCs w:val="22"/>
          <w:lang w:val="bg-BG"/>
        </w:rPr>
        <w:t xml:space="preserve"> </w:t>
      </w:r>
      <w:r w:rsidR="00CE0C11">
        <w:rPr>
          <w:color w:val="000000"/>
          <w:sz w:val="22"/>
          <w:szCs w:val="22"/>
          <w:lang w:val="bg-BG"/>
        </w:rPr>
        <w:t>ДЛС Русалка</w:t>
      </w:r>
      <w:r w:rsidRPr="003A7276">
        <w:rPr>
          <w:color w:val="000000"/>
          <w:sz w:val="22"/>
          <w:szCs w:val="22"/>
          <w:lang w:val="bg-BG"/>
        </w:rPr>
        <w:t xml:space="preserve">  не заплаща тези разходи независимо от изхода на процедурата.</w:t>
      </w:r>
    </w:p>
    <w:p w:rsidR="00C43EB1" w:rsidRPr="003A7276" w:rsidRDefault="00C43EB1" w:rsidP="00C43EB1">
      <w:pPr>
        <w:tabs>
          <w:tab w:val="left" w:pos="0"/>
        </w:tabs>
        <w:jc w:val="both"/>
        <w:rPr>
          <w:color w:val="000000"/>
          <w:sz w:val="22"/>
          <w:szCs w:val="22"/>
          <w:lang w:val="bg-BG"/>
        </w:rPr>
      </w:pPr>
      <w:r w:rsidRPr="003A7276">
        <w:rPr>
          <w:color w:val="000000"/>
          <w:sz w:val="22"/>
          <w:szCs w:val="22"/>
          <w:lang w:val="bg-BG"/>
        </w:rPr>
        <w:tab/>
      </w:r>
      <w:r w:rsidRPr="003A7276">
        <w:rPr>
          <w:b/>
          <w:color w:val="000000"/>
          <w:sz w:val="22"/>
          <w:szCs w:val="22"/>
          <w:lang w:val="bg-BG"/>
        </w:rPr>
        <w:t>10.2.</w:t>
      </w:r>
      <w:r w:rsidRPr="003A7276">
        <w:rPr>
          <w:color w:val="000000"/>
          <w:sz w:val="22"/>
          <w:szCs w:val="22"/>
          <w:lang w:val="bg-BG"/>
        </w:rPr>
        <w:t xml:space="preserve"> Представените оферти в едно с документите към тях не се връщат на участниците.</w:t>
      </w:r>
    </w:p>
    <w:p w:rsidR="00C43EB1" w:rsidRPr="003A7276" w:rsidRDefault="00C43EB1" w:rsidP="00C43EB1">
      <w:pPr>
        <w:tabs>
          <w:tab w:val="left" w:pos="2835"/>
        </w:tabs>
        <w:jc w:val="center"/>
        <w:rPr>
          <w:color w:val="000000"/>
          <w:sz w:val="22"/>
          <w:szCs w:val="22"/>
          <w:lang w:val="bg-BG"/>
        </w:rPr>
      </w:pPr>
      <w:r w:rsidRPr="003A7276">
        <w:rPr>
          <w:b/>
          <w:color w:val="000000"/>
          <w:sz w:val="22"/>
          <w:szCs w:val="22"/>
          <w:u w:val="single"/>
          <w:lang w:val="bg-BG"/>
        </w:rPr>
        <w:t xml:space="preserve">ХІ. ЗАДЪЛЖИТЕЛНИ  УСЛОВИЯ </w:t>
      </w:r>
    </w:p>
    <w:p w:rsidR="00C43EB1" w:rsidRPr="003A7276" w:rsidRDefault="00C43EB1" w:rsidP="00C43EB1">
      <w:pPr>
        <w:ind w:firstLine="720"/>
        <w:jc w:val="both"/>
        <w:rPr>
          <w:color w:val="000000"/>
          <w:sz w:val="22"/>
          <w:szCs w:val="22"/>
          <w:lang w:val="bg-BG"/>
        </w:rPr>
      </w:pPr>
      <w:r w:rsidRPr="003A7276">
        <w:rPr>
          <w:b/>
          <w:color w:val="000000"/>
          <w:sz w:val="22"/>
          <w:szCs w:val="22"/>
          <w:lang w:val="bg-BG"/>
        </w:rPr>
        <w:t>11.1.</w:t>
      </w:r>
      <w:r w:rsidRPr="003A7276">
        <w:rPr>
          <w:color w:val="000000"/>
          <w:sz w:val="22"/>
          <w:szCs w:val="22"/>
          <w:lang w:val="bg-BG"/>
        </w:rPr>
        <w:t xml:space="preserve"> ИЗПЪЛНИТЕЛЯТ е задължен да спазва последователността на предвидените дейности и операции в приложените технологична схема и технологичен план към документацията.</w:t>
      </w:r>
    </w:p>
    <w:p w:rsidR="00C43EB1" w:rsidRPr="003A7276" w:rsidRDefault="00C43EB1" w:rsidP="00C43EB1">
      <w:pPr>
        <w:ind w:firstLine="720"/>
        <w:jc w:val="both"/>
        <w:rPr>
          <w:color w:val="000000"/>
          <w:sz w:val="22"/>
          <w:szCs w:val="22"/>
          <w:lang w:val="bg-BG"/>
        </w:rPr>
      </w:pPr>
      <w:r w:rsidRPr="003A7276">
        <w:rPr>
          <w:b/>
          <w:color w:val="000000"/>
          <w:sz w:val="22"/>
          <w:szCs w:val="22"/>
          <w:lang w:val="bg-BG"/>
        </w:rPr>
        <w:t>11.2.</w:t>
      </w:r>
      <w:r w:rsidRPr="003A7276">
        <w:rPr>
          <w:color w:val="000000"/>
          <w:sz w:val="22"/>
          <w:szCs w:val="22"/>
          <w:lang w:val="bg-BG"/>
        </w:rPr>
        <w:t xml:space="preserve"> Всяка обективно наложила се промяна на обема на работа се съгласува писмено с ТП</w:t>
      </w:r>
      <w:r w:rsidR="005137BF">
        <w:rPr>
          <w:color w:val="000000"/>
          <w:sz w:val="22"/>
          <w:szCs w:val="22"/>
          <w:lang w:val="bg-BG"/>
        </w:rPr>
        <w:t xml:space="preserve"> </w:t>
      </w:r>
      <w:r w:rsidR="005354F5">
        <w:rPr>
          <w:color w:val="000000"/>
          <w:sz w:val="22"/>
          <w:szCs w:val="22"/>
          <w:lang w:val="bg-BG"/>
        </w:rPr>
        <w:t>ДЛС Русалка</w:t>
      </w:r>
      <w:r w:rsidRPr="003A7276">
        <w:rPr>
          <w:color w:val="000000"/>
          <w:sz w:val="22"/>
          <w:szCs w:val="22"/>
          <w:lang w:val="bg-BG"/>
        </w:rPr>
        <w:t>.</w:t>
      </w:r>
    </w:p>
    <w:p w:rsidR="00C43EB1" w:rsidRPr="003A7276" w:rsidRDefault="00C43EB1" w:rsidP="00C43EB1">
      <w:pPr>
        <w:tabs>
          <w:tab w:val="left" w:pos="0"/>
        </w:tabs>
        <w:jc w:val="both"/>
        <w:rPr>
          <w:color w:val="000000"/>
          <w:sz w:val="22"/>
          <w:szCs w:val="22"/>
          <w:lang w:val="bg-BG"/>
        </w:rPr>
      </w:pPr>
      <w:r w:rsidRPr="003A7276">
        <w:rPr>
          <w:color w:val="000000"/>
          <w:sz w:val="22"/>
          <w:szCs w:val="22"/>
          <w:lang w:val="bg-BG"/>
        </w:rPr>
        <w:tab/>
      </w:r>
      <w:r w:rsidRPr="003A7276">
        <w:rPr>
          <w:b/>
          <w:color w:val="000000"/>
          <w:sz w:val="22"/>
          <w:szCs w:val="22"/>
          <w:lang w:val="bg-BG"/>
        </w:rPr>
        <w:t>11.3.</w:t>
      </w:r>
      <w:r w:rsidRPr="003A7276">
        <w:rPr>
          <w:color w:val="000000"/>
          <w:sz w:val="22"/>
          <w:szCs w:val="22"/>
          <w:lang w:val="bg-BG"/>
        </w:rPr>
        <w:t xml:space="preserve"> ИЗПЪЛНИТЕЛЯТ провежда инструктаж по изискванията за охрана на труда на лицата извършващи възложените мероприятия.</w:t>
      </w:r>
    </w:p>
    <w:p w:rsidR="00C43EB1" w:rsidRPr="003A7276" w:rsidRDefault="00C43EB1" w:rsidP="00C43EB1">
      <w:pPr>
        <w:tabs>
          <w:tab w:val="left" w:pos="0"/>
        </w:tabs>
        <w:jc w:val="both"/>
        <w:rPr>
          <w:b/>
          <w:color w:val="000000"/>
          <w:sz w:val="22"/>
          <w:szCs w:val="22"/>
          <w:lang w:val="bg-BG"/>
        </w:rPr>
      </w:pPr>
    </w:p>
    <w:p w:rsidR="00C43EB1" w:rsidRPr="003A7276" w:rsidRDefault="00C43EB1" w:rsidP="00C43EB1">
      <w:pPr>
        <w:tabs>
          <w:tab w:val="left" w:pos="0"/>
        </w:tabs>
        <w:jc w:val="center"/>
        <w:rPr>
          <w:b/>
          <w:color w:val="000000"/>
          <w:sz w:val="22"/>
          <w:szCs w:val="22"/>
          <w:u w:val="single"/>
          <w:lang w:val="bg-BG"/>
        </w:rPr>
      </w:pPr>
      <w:r w:rsidRPr="003A7276">
        <w:rPr>
          <w:b/>
          <w:color w:val="000000"/>
          <w:sz w:val="22"/>
          <w:szCs w:val="22"/>
          <w:u w:val="single"/>
          <w:lang w:val="bg-BG"/>
        </w:rPr>
        <w:t>ХІІ. ОТКРИВАНЕ НА ПРОЦЕДУРАТА</w:t>
      </w:r>
    </w:p>
    <w:p w:rsidR="00C43EB1" w:rsidRPr="003A7276" w:rsidRDefault="00C43EB1" w:rsidP="00C43EB1">
      <w:pPr>
        <w:tabs>
          <w:tab w:val="left" w:pos="0"/>
        </w:tabs>
        <w:jc w:val="both"/>
        <w:rPr>
          <w:color w:val="000000"/>
          <w:sz w:val="22"/>
          <w:szCs w:val="22"/>
          <w:lang w:val="bg-BG"/>
        </w:rPr>
      </w:pPr>
      <w:r w:rsidRPr="003A7276">
        <w:rPr>
          <w:color w:val="000000"/>
          <w:sz w:val="22"/>
          <w:szCs w:val="22"/>
          <w:lang w:val="bg-BG"/>
        </w:rPr>
        <w:tab/>
      </w:r>
      <w:r w:rsidRPr="003A7276">
        <w:rPr>
          <w:b/>
          <w:color w:val="000000"/>
          <w:sz w:val="22"/>
          <w:szCs w:val="22"/>
          <w:lang w:val="bg-BG"/>
        </w:rPr>
        <w:t>12.1.</w:t>
      </w:r>
      <w:r w:rsidRPr="003A7276">
        <w:rPr>
          <w:color w:val="000000"/>
          <w:sz w:val="22"/>
          <w:szCs w:val="22"/>
          <w:lang w:val="bg-BG"/>
        </w:rPr>
        <w:t xml:space="preserve"> Откритият конкурс ще се проведе </w:t>
      </w:r>
      <w:r w:rsidRPr="00805ECC">
        <w:rPr>
          <w:b/>
          <w:color w:val="000000"/>
          <w:sz w:val="22"/>
          <w:szCs w:val="22"/>
          <w:lang w:val="bg-BG"/>
        </w:rPr>
        <w:t xml:space="preserve">на  </w:t>
      </w:r>
      <w:r w:rsidR="00206664" w:rsidRPr="00805ECC">
        <w:rPr>
          <w:b/>
          <w:sz w:val="22"/>
          <w:szCs w:val="22"/>
          <w:lang w:val="ru-RU"/>
        </w:rPr>
        <w:t>18</w:t>
      </w:r>
      <w:r w:rsidRPr="00805ECC">
        <w:rPr>
          <w:b/>
          <w:sz w:val="22"/>
          <w:szCs w:val="22"/>
          <w:lang w:val="ru-RU"/>
        </w:rPr>
        <w:t>.</w:t>
      </w:r>
      <w:r w:rsidR="00206664" w:rsidRPr="00805ECC">
        <w:rPr>
          <w:b/>
          <w:sz w:val="22"/>
          <w:szCs w:val="22"/>
          <w:lang w:val="ru-RU"/>
        </w:rPr>
        <w:t>06</w:t>
      </w:r>
      <w:r w:rsidRPr="00805ECC">
        <w:rPr>
          <w:b/>
          <w:sz w:val="22"/>
          <w:szCs w:val="22"/>
          <w:lang w:val="ru-RU"/>
        </w:rPr>
        <w:t>.</w:t>
      </w:r>
      <w:r w:rsidR="00206664" w:rsidRPr="00805ECC">
        <w:rPr>
          <w:b/>
          <w:sz w:val="22"/>
          <w:szCs w:val="22"/>
          <w:lang w:val="ru-RU"/>
        </w:rPr>
        <w:t>2024</w:t>
      </w:r>
      <w:r w:rsidR="00D66C23" w:rsidRPr="00805ECC">
        <w:rPr>
          <w:b/>
          <w:sz w:val="22"/>
          <w:szCs w:val="22"/>
          <w:lang w:val="ru-RU"/>
        </w:rPr>
        <w:t xml:space="preserve"> </w:t>
      </w:r>
      <w:r w:rsidRPr="00805ECC">
        <w:rPr>
          <w:b/>
          <w:sz w:val="22"/>
          <w:szCs w:val="22"/>
          <w:lang w:val="ru-RU"/>
        </w:rPr>
        <w:t xml:space="preserve">г. </w:t>
      </w:r>
      <w:r w:rsidRPr="00805ECC">
        <w:rPr>
          <w:b/>
          <w:sz w:val="22"/>
          <w:szCs w:val="22"/>
          <w:lang w:val="bg-BG"/>
        </w:rPr>
        <w:t>от</w:t>
      </w:r>
      <w:r w:rsidR="00AB1110" w:rsidRPr="00805ECC">
        <w:rPr>
          <w:b/>
          <w:sz w:val="22"/>
          <w:szCs w:val="22"/>
          <w:lang w:val="ru-RU"/>
        </w:rPr>
        <w:t xml:space="preserve"> </w:t>
      </w:r>
      <w:r w:rsidR="00EB310A" w:rsidRPr="00805ECC">
        <w:rPr>
          <w:b/>
          <w:sz w:val="22"/>
          <w:szCs w:val="22"/>
          <w:lang w:val="ru-RU"/>
        </w:rPr>
        <w:t>09</w:t>
      </w:r>
      <w:r w:rsidRPr="00805ECC">
        <w:rPr>
          <w:b/>
          <w:sz w:val="22"/>
          <w:szCs w:val="22"/>
          <w:lang w:val="ru-RU"/>
        </w:rPr>
        <w:t>:</w:t>
      </w:r>
      <w:r w:rsidR="00315956" w:rsidRPr="00805ECC">
        <w:rPr>
          <w:b/>
          <w:sz w:val="22"/>
          <w:szCs w:val="22"/>
          <w:lang w:val="ru-RU"/>
        </w:rPr>
        <w:t>3</w:t>
      </w:r>
      <w:r w:rsidRPr="00805ECC">
        <w:rPr>
          <w:b/>
          <w:sz w:val="22"/>
          <w:szCs w:val="22"/>
          <w:lang w:val="ru-RU"/>
        </w:rPr>
        <w:t xml:space="preserve">0 </w:t>
      </w:r>
      <w:r w:rsidRPr="00805ECC">
        <w:rPr>
          <w:b/>
          <w:sz w:val="22"/>
          <w:szCs w:val="22"/>
          <w:lang w:val="bg-BG"/>
        </w:rPr>
        <w:t>часа</w:t>
      </w:r>
      <w:r w:rsidRPr="00805ECC">
        <w:rPr>
          <w:b/>
          <w:color w:val="000000"/>
          <w:sz w:val="22"/>
          <w:szCs w:val="22"/>
          <w:lang w:val="bg-BG"/>
        </w:rPr>
        <w:t xml:space="preserve"> в сградата на ТП </w:t>
      </w:r>
      <w:r w:rsidR="00CE0C11" w:rsidRPr="00805ECC">
        <w:rPr>
          <w:b/>
          <w:color w:val="000000"/>
          <w:sz w:val="22"/>
          <w:szCs w:val="22"/>
          <w:lang w:val="bg-BG"/>
        </w:rPr>
        <w:t>ДЛС Русалка</w:t>
      </w:r>
      <w:r w:rsidRPr="00805ECC">
        <w:rPr>
          <w:b/>
          <w:color w:val="000000"/>
          <w:sz w:val="22"/>
          <w:szCs w:val="22"/>
          <w:lang w:val="ru-RU"/>
        </w:rPr>
        <w:t xml:space="preserve"> </w:t>
      </w:r>
      <w:r w:rsidRPr="00805ECC">
        <w:rPr>
          <w:sz w:val="22"/>
          <w:szCs w:val="22"/>
          <w:lang w:val="ru-RU" w:bidi="he-IL"/>
        </w:rPr>
        <w:t xml:space="preserve">в гр. </w:t>
      </w:r>
      <w:r w:rsidR="00CE0C11" w:rsidRPr="00805ECC">
        <w:rPr>
          <w:sz w:val="22"/>
          <w:szCs w:val="22"/>
          <w:lang w:val="ru-RU" w:bidi="he-IL"/>
        </w:rPr>
        <w:t>Априлци</w:t>
      </w:r>
      <w:r w:rsidRPr="00805ECC">
        <w:rPr>
          <w:sz w:val="22"/>
          <w:szCs w:val="22"/>
          <w:lang w:val="ru-RU" w:bidi="he-IL"/>
        </w:rPr>
        <w:t>, ул. „</w:t>
      </w:r>
      <w:r w:rsidR="00CE0C11" w:rsidRPr="00805ECC">
        <w:rPr>
          <w:sz w:val="22"/>
          <w:szCs w:val="22"/>
          <w:lang w:val="ru-RU" w:bidi="he-IL"/>
        </w:rPr>
        <w:t>Търговска</w:t>
      </w:r>
      <w:r w:rsidRPr="00805ECC">
        <w:rPr>
          <w:sz w:val="22"/>
          <w:szCs w:val="22"/>
          <w:lang w:val="ru-RU" w:bidi="he-IL"/>
        </w:rPr>
        <w:t xml:space="preserve">” </w:t>
      </w:r>
      <w:r w:rsidRPr="00805ECC">
        <w:rPr>
          <w:sz w:val="22"/>
          <w:szCs w:val="22"/>
          <w:lang w:val="ru-RU"/>
        </w:rPr>
        <w:t xml:space="preserve">№ </w:t>
      </w:r>
      <w:r w:rsidR="00CE0C11" w:rsidRPr="00805ECC">
        <w:rPr>
          <w:sz w:val="22"/>
          <w:szCs w:val="22"/>
          <w:lang w:val="ru-RU"/>
        </w:rPr>
        <w:t>6</w:t>
      </w:r>
      <w:r w:rsidRPr="00805ECC">
        <w:rPr>
          <w:color w:val="000000"/>
          <w:sz w:val="22"/>
          <w:szCs w:val="22"/>
          <w:lang w:val="bg-BG"/>
        </w:rPr>
        <w:t>. Присъствието на кандидатите</w:t>
      </w:r>
      <w:r w:rsidRPr="003A7276">
        <w:rPr>
          <w:color w:val="000000"/>
          <w:sz w:val="22"/>
          <w:szCs w:val="22"/>
          <w:lang w:val="bg-BG"/>
        </w:rPr>
        <w:t xml:space="preserve"> или техните пълномощници </w:t>
      </w:r>
      <w:r w:rsidRPr="003A7276">
        <w:rPr>
          <w:color w:val="000000"/>
          <w:sz w:val="22"/>
          <w:szCs w:val="22"/>
          <w:u w:val="single"/>
          <w:lang w:val="bg-BG"/>
        </w:rPr>
        <w:t>не е задължително</w:t>
      </w:r>
      <w:r w:rsidRPr="003A7276">
        <w:rPr>
          <w:color w:val="000000"/>
          <w:sz w:val="22"/>
          <w:szCs w:val="22"/>
          <w:lang w:val="bg-BG"/>
        </w:rPr>
        <w:t>.</w:t>
      </w:r>
    </w:p>
    <w:p w:rsidR="00C43EB1" w:rsidRPr="003A7276" w:rsidRDefault="00C43EB1" w:rsidP="00C43EB1">
      <w:pPr>
        <w:tabs>
          <w:tab w:val="left" w:pos="0"/>
        </w:tabs>
        <w:jc w:val="both"/>
        <w:rPr>
          <w:b/>
          <w:i/>
          <w:color w:val="000000"/>
          <w:sz w:val="22"/>
          <w:szCs w:val="22"/>
          <w:lang w:val="bg-BG"/>
        </w:rPr>
      </w:pPr>
      <w:r w:rsidRPr="003A7276">
        <w:rPr>
          <w:b/>
          <w:i/>
          <w:color w:val="000000"/>
          <w:sz w:val="22"/>
          <w:szCs w:val="22"/>
          <w:lang w:val="bg-BG"/>
        </w:rPr>
        <w:tab/>
      </w:r>
      <w:r w:rsidRPr="003A7276">
        <w:rPr>
          <w:b/>
          <w:i/>
          <w:color w:val="000000"/>
          <w:sz w:val="22"/>
          <w:szCs w:val="22"/>
          <w:lang w:val="bg-BG"/>
        </w:rPr>
        <w:tab/>
      </w:r>
    </w:p>
    <w:p w:rsidR="00C43EB1" w:rsidRPr="003A7276" w:rsidRDefault="00C43EB1" w:rsidP="00C43EB1">
      <w:pPr>
        <w:tabs>
          <w:tab w:val="left" w:pos="0"/>
        </w:tabs>
        <w:jc w:val="center"/>
        <w:rPr>
          <w:b/>
          <w:i/>
          <w:color w:val="000000"/>
          <w:sz w:val="22"/>
          <w:szCs w:val="22"/>
          <w:u w:val="single"/>
          <w:lang w:val="bg-BG"/>
        </w:rPr>
      </w:pPr>
      <w:r w:rsidRPr="003A7276">
        <w:rPr>
          <w:b/>
          <w:i/>
          <w:color w:val="000000"/>
          <w:sz w:val="22"/>
          <w:szCs w:val="22"/>
          <w:u w:val="single"/>
          <w:lang w:val="bg-BG"/>
        </w:rPr>
        <w:t>ХІII. ОТВАРЯНЕ И ОЦЕНЯВАНЕ НА ПРЕДЛОЖЕНИЯТА</w:t>
      </w:r>
    </w:p>
    <w:p w:rsidR="00C43EB1" w:rsidRPr="003A7276" w:rsidRDefault="00C43EB1" w:rsidP="00C43EB1">
      <w:pPr>
        <w:tabs>
          <w:tab w:val="left" w:pos="0"/>
        </w:tabs>
        <w:jc w:val="both"/>
        <w:rPr>
          <w:color w:val="000000"/>
          <w:sz w:val="22"/>
          <w:szCs w:val="22"/>
          <w:lang w:val="bg-BG"/>
        </w:rPr>
      </w:pPr>
      <w:r w:rsidRPr="003A7276">
        <w:rPr>
          <w:color w:val="000000"/>
          <w:sz w:val="22"/>
          <w:szCs w:val="22"/>
          <w:lang w:val="bg-BG"/>
        </w:rPr>
        <w:tab/>
        <w:t>Откритият Конкурс се провежда на два етапа:</w:t>
      </w:r>
    </w:p>
    <w:p w:rsidR="00C43EB1" w:rsidRPr="003A7276" w:rsidRDefault="00C43EB1" w:rsidP="00C43EB1">
      <w:pPr>
        <w:ind w:firstLine="720"/>
        <w:jc w:val="both"/>
        <w:rPr>
          <w:sz w:val="22"/>
          <w:szCs w:val="22"/>
          <w:lang w:val="bg-BG"/>
        </w:rPr>
      </w:pPr>
      <w:r w:rsidRPr="003A7276">
        <w:rPr>
          <w:b/>
          <w:sz w:val="22"/>
          <w:szCs w:val="22"/>
          <w:lang w:val="bg-BG"/>
        </w:rPr>
        <w:t xml:space="preserve">13.1. </w:t>
      </w:r>
      <w:r w:rsidRPr="003A7276">
        <w:rPr>
          <w:sz w:val="22"/>
          <w:szCs w:val="22"/>
          <w:lang w:val="ru-RU"/>
        </w:rPr>
        <w:t xml:space="preserve">Комисията започва работа след получаване на списъка с кандидатите и представените оферти. Комисията проверява самоличността на кандидатите или на техните упълномощени представители. Когато при започване на процедурата не присъства представител на някой от кандидатите, подали документи за участие, комисията отваря офертата му и я разглежда в негово отсъствие. </w:t>
      </w:r>
      <w:r w:rsidRPr="003A7276">
        <w:rPr>
          <w:sz w:val="22"/>
          <w:szCs w:val="22"/>
          <w:highlight w:val="white"/>
          <w:shd w:val="clear" w:color="auto" w:fill="FEFEFE"/>
          <w:lang w:val="ru-RU"/>
        </w:rPr>
        <w:t xml:space="preserve">Комисията отваря офертите по реда на тяхното постъпване и проверява дали са оформени съгласно конкурсните условия. Комисията проверява за наличието на </w:t>
      </w:r>
      <w:r w:rsidRPr="003A7276">
        <w:rPr>
          <w:sz w:val="22"/>
          <w:szCs w:val="22"/>
          <w:shd w:val="clear" w:color="auto" w:fill="FEFEFE"/>
          <w:lang w:val="ru-RU"/>
        </w:rPr>
        <w:t>всички изискуеми документи</w:t>
      </w:r>
      <w:r w:rsidRPr="003A7276">
        <w:rPr>
          <w:sz w:val="22"/>
          <w:szCs w:val="22"/>
          <w:lang w:val="ru-RU"/>
        </w:rPr>
        <w:t xml:space="preserve"> в Раздел </w:t>
      </w:r>
      <w:r w:rsidRPr="003A7276">
        <w:rPr>
          <w:sz w:val="22"/>
          <w:szCs w:val="22"/>
        </w:rPr>
        <w:t>VIII</w:t>
      </w:r>
      <w:r w:rsidRPr="003A7276">
        <w:rPr>
          <w:sz w:val="22"/>
          <w:szCs w:val="22"/>
          <w:shd w:val="clear" w:color="auto" w:fill="FEFEFE"/>
          <w:lang w:val="ru-RU"/>
        </w:rPr>
        <w:t xml:space="preserve"> от настоящите условия и описва съдържанието на плика в таблица за представените документи.</w:t>
      </w:r>
    </w:p>
    <w:p w:rsidR="00C43EB1" w:rsidRPr="003A7276" w:rsidRDefault="00C43EB1" w:rsidP="00C43EB1">
      <w:pPr>
        <w:pStyle w:val="30"/>
        <w:rPr>
          <w:sz w:val="22"/>
          <w:szCs w:val="22"/>
        </w:rPr>
      </w:pPr>
      <w:r w:rsidRPr="003A7276">
        <w:rPr>
          <w:sz w:val="22"/>
          <w:szCs w:val="22"/>
          <w:shd w:val="clear" w:color="auto" w:fill="FEFEFE"/>
        </w:rPr>
        <w:tab/>
      </w:r>
      <w:r w:rsidRPr="003A7276">
        <w:rPr>
          <w:b/>
          <w:sz w:val="22"/>
          <w:szCs w:val="22"/>
        </w:rPr>
        <w:t>13.2.</w:t>
      </w:r>
      <w:r w:rsidRPr="003A7276">
        <w:rPr>
          <w:sz w:val="22"/>
          <w:szCs w:val="22"/>
        </w:rPr>
        <w:t xml:space="preserve"> Комисията отстранява от участие в процедурата кандидат: </w:t>
      </w:r>
    </w:p>
    <w:p w:rsidR="00C43EB1" w:rsidRPr="003A7276" w:rsidRDefault="00C43EB1" w:rsidP="00C43EB1">
      <w:pPr>
        <w:pStyle w:val="30"/>
        <w:rPr>
          <w:sz w:val="22"/>
          <w:szCs w:val="22"/>
        </w:rPr>
      </w:pPr>
      <w:r w:rsidRPr="003A7276">
        <w:rPr>
          <w:sz w:val="22"/>
          <w:szCs w:val="22"/>
        </w:rPr>
        <w:tab/>
      </w:r>
      <w:r w:rsidRPr="003A7276">
        <w:rPr>
          <w:b/>
          <w:sz w:val="22"/>
          <w:szCs w:val="22"/>
        </w:rPr>
        <w:t>13.2.1.</w:t>
      </w:r>
      <w:r w:rsidRPr="003A7276">
        <w:rPr>
          <w:sz w:val="22"/>
          <w:szCs w:val="22"/>
        </w:rPr>
        <w:t xml:space="preserve"> който не е представил някой от изискуемите документи в Раздел VІІІ от настоящите условия;</w:t>
      </w:r>
    </w:p>
    <w:p w:rsidR="00C43EB1" w:rsidRPr="003A7276" w:rsidRDefault="00C43EB1" w:rsidP="00C43EB1">
      <w:pPr>
        <w:pStyle w:val="30"/>
        <w:rPr>
          <w:sz w:val="22"/>
          <w:szCs w:val="22"/>
        </w:rPr>
      </w:pPr>
      <w:r w:rsidRPr="003A7276">
        <w:rPr>
          <w:sz w:val="22"/>
          <w:szCs w:val="22"/>
        </w:rPr>
        <w:tab/>
      </w:r>
      <w:r w:rsidRPr="003A7276">
        <w:rPr>
          <w:b/>
          <w:sz w:val="22"/>
          <w:szCs w:val="22"/>
        </w:rPr>
        <w:t>13.2.2.</w:t>
      </w:r>
      <w:r w:rsidRPr="003A7276">
        <w:rPr>
          <w:sz w:val="22"/>
          <w:szCs w:val="22"/>
        </w:rPr>
        <w:t xml:space="preserve">  за когото се установи невярно деклариране на обстоятелство по чл. 18, ал. 1, т. 3 от </w:t>
      </w:r>
      <w:r w:rsidRPr="003A7276">
        <w:rPr>
          <w:color w:val="000000"/>
          <w:sz w:val="22"/>
          <w:szCs w:val="22"/>
        </w:rPr>
        <w:t>Наредбата</w:t>
      </w:r>
      <w:r w:rsidRPr="003A7276">
        <w:rPr>
          <w:sz w:val="22"/>
          <w:szCs w:val="22"/>
        </w:rPr>
        <w:t xml:space="preserve">; </w:t>
      </w:r>
    </w:p>
    <w:p w:rsidR="00C43EB1" w:rsidRPr="003A7276" w:rsidRDefault="00C43EB1" w:rsidP="00C43EB1">
      <w:pPr>
        <w:pStyle w:val="30"/>
        <w:rPr>
          <w:i/>
          <w:sz w:val="22"/>
          <w:szCs w:val="22"/>
          <w:u w:val="single"/>
        </w:rPr>
      </w:pPr>
      <w:r w:rsidRPr="003A7276">
        <w:rPr>
          <w:sz w:val="22"/>
          <w:szCs w:val="22"/>
        </w:rPr>
        <w:tab/>
      </w:r>
      <w:r w:rsidRPr="003A7276">
        <w:rPr>
          <w:b/>
          <w:sz w:val="22"/>
          <w:szCs w:val="22"/>
        </w:rPr>
        <w:t>13.2.3.</w:t>
      </w:r>
      <w:r w:rsidRPr="003A7276">
        <w:rPr>
          <w:sz w:val="22"/>
          <w:szCs w:val="22"/>
        </w:rPr>
        <w:t xml:space="preserve"> който е представил оферта, която е непълна или не отговаря на предварително обявените условия на възложителя;</w:t>
      </w:r>
    </w:p>
    <w:p w:rsidR="00C43EB1" w:rsidRPr="003A7276" w:rsidRDefault="00C43EB1" w:rsidP="00C43EB1">
      <w:pPr>
        <w:ind w:firstLine="709"/>
        <w:jc w:val="both"/>
        <w:rPr>
          <w:sz w:val="22"/>
          <w:szCs w:val="22"/>
          <w:lang w:val="ru-RU"/>
        </w:rPr>
      </w:pPr>
      <w:r w:rsidRPr="003A7276">
        <w:rPr>
          <w:sz w:val="22"/>
          <w:szCs w:val="22"/>
          <w:lang w:val="ru-RU"/>
        </w:rPr>
        <w:t xml:space="preserve">Причините за отстраняване и отстранените участници се посочват в протокол. </w:t>
      </w:r>
    </w:p>
    <w:p w:rsidR="00C43EB1" w:rsidRPr="003A7276" w:rsidRDefault="00C43EB1" w:rsidP="00C43EB1">
      <w:pPr>
        <w:ind w:firstLine="709"/>
        <w:jc w:val="both"/>
        <w:rPr>
          <w:sz w:val="22"/>
          <w:szCs w:val="22"/>
          <w:lang w:val="bg-BG"/>
        </w:rPr>
      </w:pPr>
      <w:r w:rsidRPr="003A7276">
        <w:rPr>
          <w:sz w:val="22"/>
          <w:szCs w:val="22"/>
          <w:lang w:val="ru-RU"/>
        </w:rPr>
        <w:t>Не се отварят и не се разглеждат ценовите предложения на участниците, които са отстранени от по-нататъшно участие. В</w:t>
      </w:r>
      <w:r w:rsidR="009B02A6" w:rsidRPr="003A7276">
        <w:rPr>
          <w:sz w:val="22"/>
          <w:szCs w:val="22"/>
          <w:lang w:val="ru-RU"/>
        </w:rPr>
        <w:t xml:space="preserve"> </w:t>
      </w:r>
      <w:r w:rsidRPr="003A7276">
        <w:rPr>
          <w:sz w:val="22"/>
          <w:szCs w:val="22"/>
          <w:lang w:val="bg-BG"/>
        </w:rPr>
        <w:t xml:space="preserve">конкурса, </w:t>
      </w:r>
      <w:r w:rsidRPr="003A7276">
        <w:rPr>
          <w:sz w:val="22"/>
          <w:szCs w:val="22"/>
          <w:lang w:val="ru-RU"/>
        </w:rPr>
        <w:t xml:space="preserve">комисията отваря пликове "Ценово предложение" на всички допуснати участници и съобщава всички направени предложения. </w:t>
      </w:r>
      <w:r w:rsidRPr="003A7276">
        <w:rPr>
          <w:sz w:val="22"/>
          <w:szCs w:val="22"/>
          <w:lang w:val="bg-BG"/>
        </w:rPr>
        <w:t xml:space="preserve">Предложения, подадени в плик </w:t>
      </w:r>
      <w:r w:rsidRPr="003A7276">
        <w:rPr>
          <w:sz w:val="22"/>
          <w:szCs w:val="22"/>
          <w:lang w:val="ru-RU"/>
        </w:rPr>
        <w:t>"Ценово предложение"</w:t>
      </w:r>
      <w:r w:rsidRPr="003A7276">
        <w:rPr>
          <w:sz w:val="22"/>
          <w:szCs w:val="22"/>
          <w:lang w:val="bg-BG"/>
        </w:rPr>
        <w:t>, които надвишават предварително обявената от възложителя начална цена, не участва в класирането.</w:t>
      </w:r>
    </w:p>
    <w:p w:rsidR="00C43EB1" w:rsidRPr="003A7276" w:rsidRDefault="00C43EB1" w:rsidP="00C43EB1">
      <w:pPr>
        <w:ind w:firstLine="709"/>
        <w:jc w:val="both"/>
        <w:rPr>
          <w:sz w:val="22"/>
          <w:szCs w:val="22"/>
          <w:lang w:val="bg-BG"/>
        </w:rPr>
      </w:pPr>
      <w:r w:rsidRPr="005137BF">
        <w:rPr>
          <w:b/>
          <w:sz w:val="22"/>
          <w:szCs w:val="22"/>
          <w:lang w:val="bg-BG"/>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w:t>
      </w:r>
      <w:r w:rsidRPr="005137BF">
        <w:rPr>
          <w:b/>
          <w:sz w:val="22"/>
          <w:szCs w:val="22"/>
          <w:lang w:val="bg-BG"/>
        </w:rPr>
        <w:lastRenderedPageBreak/>
        <w:t>в срок два работни дни от получаването на искането за това подробна писме</w:t>
      </w:r>
      <w:r w:rsidR="00D3131D" w:rsidRPr="005137BF">
        <w:rPr>
          <w:b/>
          <w:sz w:val="22"/>
          <w:szCs w:val="22"/>
          <w:lang w:val="bg-BG"/>
        </w:rPr>
        <w:t>на обосновка за образуването й.</w:t>
      </w:r>
      <w:r w:rsidR="00D3131D" w:rsidRPr="003A7276">
        <w:rPr>
          <w:sz w:val="22"/>
          <w:szCs w:val="22"/>
          <w:lang w:val="bg-BG"/>
        </w:rPr>
        <w:t xml:space="preserve"> </w:t>
      </w:r>
      <w:r w:rsidRPr="003A7276">
        <w:rPr>
          <w:sz w:val="22"/>
          <w:szCs w:val="22"/>
          <w:lang w:val="bg-BG"/>
        </w:rPr>
        <w:t>Съгласно чл. 22, ал. 11от Наредбата, комисията може да приеме писмената обосновка, когато са посочени обективни обстоятелства.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C43EB1" w:rsidRPr="003A7276" w:rsidRDefault="00C43EB1" w:rsidP="00C43EB1">
      <w:pPr>
        <w:shd w:val="clear" w:color="auto" w:fill="FFFFFF"/>
        <w:tabs>
          <w:tab w:val="left" w:pos="0"/>
        </w:tabs>
        <w:spacing w:line="230" w:lineRule="exact"/>
        <w:jc w:val="both"/>
        <w:rPr>
          <w:spacing w:val="-4"/>
          <w:sz w:val="22"/>
          <w:szCs w:val="22"/>
          <w:lang w:val="ru-RU"/>
        </w:rPr>
      </w:pPr>
      <w:r w:rsidRPr="003A7276">
        <w:rPr>
          <w:b/>
          <w:color w:val="FF0000"/>
          <w:sz w:val="22"/>
          <w:szCs w:val="22"/>
          <w:lang w:val="bg-BG"/>
        </w:rPr>
        <w:tab/>
      </w:r>
      <w:r w:rsidRPr="003A7276">
        <w:rPr>
          <w:sz w:val="22"/>
          <w:szCs w:val="22"/>
          <w:lang w:val="bg-BG"/>
        </w:rPr>
        <w:t xml:space="preserve">Комисията оценява предложенията на участниците съгласно критерия посочен в Раздел </w:t>
      </w:r>
      <w:r w:rsidRPr="003A7276">
        <w:rPr>
          <w:sz w:val="22"/>
          <w:szCs w:val="22"/>
          <w:lang w:val="en-US"/>
        </w:rPr>
        <w:t>XIV</w:t>
      </w:r>
      <w:r w:rsidRPr="003A7276">
        <w:rPr>
          <w:b/>
          <w:sz w:val="22"/>
          <w:szCs w:val="22"/>
          <w:lang w:val="bg-BG"/>
        </w:rPr>
        <w:t>.</w:t>
      </w:r>
      <w:r w:rsidRPr="003A7276">
        <w:rPr>
          <w:b/>
          <w:sz w:val="22"/>
          <w:szCs w:val="22"/>
          <w:lang w:val="ru-RU"/>
        </w:rPr>
        <w:t xml:space="preserve"> </w:t>
      </w:r>
      <w:r w:rsidRPr="003A7276">
        <w:rPr>
          <w:b/>
          <w:sz w:val="22"/>
          <w:szCs w:val="22"/>
          <w:lang w:val="ru-RU"/>
        </w:rPr>
        <w:tab/>
      </w:r>
      <w:r w:rsidRPr="003A7276">
        <w:rPr>
          <w:spacing w:val="-4"/>
          <w:sz w:val="22"/>
          <w:szCs w:val="22"/>
          <w:lang w:val="ru-RU"/>
        </w:rPr>
        <w:t xml:space="preserve">При представени две или повече ценови оферти с еднаква най-ниска цена, комисията определя класирания на първо и второ място съобразно времето на подаване на офертата. </w:t>
      </w:r>
    </w:p>
    <w:p w:rsidR="00C43EB1" w:rsidRPr="003A7276" w:rsidRDefault="00C43EB1" w:rsidP="00C43EB1">
      <w:pPr>
        <w:shd w:val="clear" w:color="auto" w:fill="FFFFFF"/>
        <w:tabs>
          <w:tab w:val="left" w:pos="0"/>
        </w:tabs>
        <w:spacing w:line="230" w:lineRule="exact"/>
        <w:jc w:val="both"/>
        <w:rPr>
          <w:spacing w:val="-4"/>
          <w:sz w:val="22"/>
          <w:szCs w:val="22"/>
          <w:lang w:val="bg-BG"/>
        </w:rPr>
      </w:pPr>
      <w:r w:rsidRPr="003A7276">
        <w:rPr>
          <w:spacing w:val="-4"/>
          <w:sz w:val="22"/>
          <w:szCs w:val="22"/>
          <w:lang w:val="ru-RU"/>
        </w:rPr>
        <w:tab/>
        <w:t>Когато за участие в конкурс</w:t>
      </w:r>
      <w:r w:rsidRPr="003A7276">
        <w:rPr>
          <w:spacing w:val="-4"/>
          <w:sz w:val="22"/>
          <w:szCs w:val="22"/>
        </w:rPr>
        <w:t>a</w:t>
      </w:r>
      <w:r w:rsidRPr="003A7276">
        <w:rPr>
          <w:spacing w:val="-4"/>
          <w:sz w:val="22"/>
          <w:szCs w:val="22"/>
          <w:lang w:val="ru-RU"/>
        </w:rPr>
        <w:t xml:space="preserve"> е подадена оферта </w:t>
      </w:r>
      <w:r w:rsidRPr="003A7276">
        <w:rPr>
          <w:spacing w:val="-4"/>
          <w:sz w:val="22"/>
          <w:szCs w:val="22"/>
          <w:lang w:val="bg-BG"/>
        </w:rPr>
        <w:t xml:space="preserve">само </w:t>
      </w:r>
      <w:r w:rsidRPr="003A7276">
        <w:rPr>
          <w:spacing w:val="-4"/>
          <w:sz w:val="22"/>
          <w:szCs w:val="22"/>
          <w:lang w:val="ru-RU"/>
        </w:rPr>
        <w:t>от еди</w:t>
      </w:r>
      <w:r w:rsidRPr="003A7276">
        <w:rPr>
          <w:spacing w:val="-4"/>
          <w:sz w:val="22"/>
          <w:szCs w:val="22"/>
          <w:lang w:val="bg-BG"/>
        </w:rPr>
        <w:t>н участник</w:t>
      </w:r>
      <w:r w:rsidRPr="003A7276">
        <w:rPr>
          <w:spacing w:val="-4"/>
          <w:sz w:val="22"/>
          <w:szCs w:val="22"/>
          <w:lang w:val="ru-RU"/>
        </w:rPr>
        <w:t>, комисията я разглежда и в случай</w:t>
      </w:r>
      <w:r w:rsidRPr="003A7276">
        <w:rPr>
          <w:spacing w:val="-4"/>
          <w:sz w:val="22"/>
          <w:szCs w:val="22"/>
          <w:lang w:val="bg-BG"/>
        </w:rPr>
        <w:t>,</w:t>
      </w:r>
      <w:r w:rsidRPr="003A7276">
        <w:rPr>
          <w:spacing w:val="-4"/>
          <w:sz w:val="22"/>
          <w:szCs w:val="22"/>
          <w:lang w:val="ru-RU"/>
        </w:rPr>
        <w:t xml:space="preserve"> че </w:t>
      </w:r>
      <w:r w:rsidRPr="003A7276">
        <w:rPr>
          <w:spacing w:val="-4"/>
          <w:sz w:val="22"/>
          <w:szCs w:val="22"/>
          <w:lang w:val="bg-BG"/>
        </w:rPr>
        <w:t>участника</w:t>
      </w:r>
      <w:r w:rsidRPr="003A7276">
        <w:rPr>
          <w:spacing w:val="-4"/>
          <w:sz w:val="22"/>
          <w:szCs w:val="22"/>
          <w:lang w:val="ru-RU"/>
        </w:rPr>
        <w:t xml:space="preserve"> отговаря на условията за допускане и предложението му е изготвено в съответствие с условията на конкурса, той се обявява за</w:t>
      </w:r>
      <w:r w:rsidRPr="003A7276">
        <w:rPr>
          <w:spacing w:val="-4"/>
          <w:sz w:val="22"/>
          <w:szCs w:val="22"/>
          <w:lang w:val="bg-BG"/>
        </w:rPr>
        <w:t xml:space="preserve"> изпълнител</w:t>
      </w:r>
      <w:r w:rsidRPr="003A7276">
        <w:rPr>
          <w:spacing w:val="-4"/>
          <w:sz w:val="22"/>
          <w:szCs w:val="22"/>
          <w:lang w:val="ru-RU"/>
        </w:rPr>
        <w:t>.</w:t>
      </w:r>
    </w:p>
    <w:p w:rsidR="00C43EB1" w:rsidRPr="003A7276" w:rsidRDefault="00C43EB1" w:rsidP="00C43EB1">
      <w:pPr>
        <w:ind w:firstLine="850"/>
        <w:jc w:val="both"/>
        <w:rPr>
          <w:sz w:val="22"/>
          <w:szCs w:val="22"/>
          <w:highlight w:val="white"/>
          <w:shd w:val="clear" w:color="auto" w:fill="FEFEFE"/>
          <w:lang w:val="bg-BG"/>
        </w:rPr>
      </w:pPr>
      <w:r w:rsidRPr="003A7276">
        <w:rPr>
          <w:sz w:val="22"/>
          <w:szCs w:val="22"/>
          <w:highlight w:val="white"/>
          <w:shd w:val="clear" w:color="auto" w:fill="FEFEFE"/>
          <w:lang w:val="ru-RU"/>
        </w:rPr>
        <w:t>Комисията съставя протокол за разглеждането, оценяването и класирането на кандидатите, който се предава на възложителя за утвърждаване заедно с цялата документация, събрана в хода на провеждането на открития конкурс.</w:t>
      </w:r>
    </w:p>
    <w:p w:rsidR="00C43EB1" w:rsidRPr="003A7276" w:rsidRDefault="00C43EB1" w:rsidP="00C43EB1">
      <w:pPr>
        <w:ind w:firstLine="850"/>
        <w:jc w:val="both"/>
        <w:rPr>
          <w:i/>
          <w:sz w:val="22"/>
          <w:szCs w:val="22"/>
          <w:highlight w:val="white"/>
          <w:shd w:val="clear" w:color="auto" w:fill="FEFEFE"/>
          <w:lang w:val="bg-BG"/>
        </w:rPr>
      </w:pPr>
      <w:r w:rsidRPr="003A7276">
        <w:rPr>
          <w:b/>
          <w:i/>
          <w:sz w:val="22"/>
          <w:szCs w:val="22"/>
          <w:highlight w:val="white"/>
          <w:shd w:val="clear" w:color="auto" w:fill="FEFEFE"/>
          <w:lang w:val="bg-BG"/>
        </w:rPr>
        <w:t>Забележка:</w:t>
      </w:r>
      <w:r w:rsidRPr="003A7276">
        <w:rPr>
          <w:sz w:val="22"/>
          <w:szCs w:val="22"/>
          <w:highlight w:val="white"/>
          <w:shd w:val="clear" w:color="auto" w:fill="FEFEFE"/>
          <w:lang w:val="bg-BG"/>
        </w:rPr>
        <w:t xml:space="preserve"> </w:t>
      </w:r>
      <w:r w:rsidRPr="003A7276">
        <w:rPr>
          <w:i/>
          <w:sz w:val="22"/>
          <w:szCs w:val="22"/>
          <w:lang w:val="ru-RU"/>
        </w:rPr>
        <w:t xml:space="preserve">Участниците, класирани на първо и на второ място, са длъжни от момента на попълването на декларацията по чл. 18, ал. 1, т. 3 от </w:t>
      </w:r>
      <w:r w:rsidRPr="003A7276">
        <w:rPr>
          <w:i/>
          <w:color w:val="000000"/>
          <w:sz w:val="22"/>
          <w:szCs w:val="22"/>
          <w:lang w:val="ru-RU"/>
        </w:rPr>
        <w:t xml:space="preserve"> Наредбата </w:t>
      </w:r>
      <w:r w:rsidRPr="003A7276">
        <w:rPr>
          <w:i/>
          <w:sz w:val="22"/>
          <w:szCs w:val="22"/>
          <w:lang w:val="ru-RU"/>
        </w:rPr>
        <w:t>до сключването на договора да уведомяват възложителя за всички настъпили промени в декларираните обстоятелства</w:t>
      </w:r>
      <w:r w:rsidRPr="003A7276">
        <w:rPr>
          <w:i/>
          <w:sz w:val="22"/>
          <w:szCs w:val="22"/>
          <w:lang w:val="bg-BG"/>
        </w:rPr>
        <w:t>.</w:t>
      </w:r>
    </w:p>
    <w:p w:rsidR="00C43EB1" w:rsidRPr="003A7276" w:rsidRDefault="00C43EB1" w:rsidP="00C43EB1">
      <w:pPr>
        <w:ind w:firstLine="850"/>
        <w:jc w:val="both"/>
        <w:rPr>
          <w:sz w:val="22"/>
          <w:szCs w:val="22"/>
          <w:shd w:val="clear" w:color="auto" w:fill="FEFEFE"/>
          <w:lang w:val="ru-RU"/>
        </w:rPr>
      </w:pPr>
      <w:r w:rsidRPr="003A7276">
        <w:rPr>
          <w:sz w:val="22"/>
          <w:szCs w:val="22"/>
          <w:highlight w:val="white"/>
          <w:shd w:val="clear" w:color="auto" w:fill="FEFEFE"/>
          <w:lang w:val="ru-RU"/>
        </w:rPr>
        <w:t>Заседанията на комисията до изготвянето на протокола са публични.</w:t>
      </w:r>
    </w:p>
    <w:p w:rsidR="00C43EB1" w:rsidRPr="003A7276" w:rsidRDefault="00C43EB1" w:rsidP="00C43EB1">
      <w:pPr>
        <w:ind w:firstLine="850"/>
        <w:jc w:val="both"/>
        <w:rPr>
          <w:sz w:val="22"/>
          <w:szCs w:val="22"/>
          <w:highlight w:val="white"/>
          <w:shd w:val="clear" w:color="auto" w:fill="FEFEFE"/>
          <w:lang w:val="ru-RU"/>
        </w:rPr>
      </w:pPr>
      <w:r w:rsidRPr="003A7276">
        <w:rPr>
          <w:sz w:val="22"/>
          <w:szCs w:val="22"/>
          <w:lang w:val="ru-RU"/>
        </w:rPr>
        <w:t xml:space="preserve">В 3 - дневен срок от получаване на протокола на комисията  възложителят го утвърждава, издава заповедта за обявяване на класирането и определяне на </w:t>
      </w:r>
      <w:r w:rsidRPr="003A7276">
        <w:rPr>
          <w:sz w:val="22"/>
          <w:szCs w:val="22"/>
          <w:lang w:val="bg-BG"/>
        </w:rPr>
        <w:t xml:space="preserve">изпълнител </w:t>
      </w:r>
      <w:r w:rsidRPr="003A7276">
        <w:rPr>
          <w:sz w:val="22"/>
          <w:szCs w:val="22"/>
          <w:lang w:val="ru-RU"/>
        </w:rPr>
        <w:t xml:space="preserve">или за прекратяване на процедурата, като </w:t>
      </w:r>
      <w:r w:rsidRPr="003A7276">
        <w:rPr>
          <w:sz w:val="22"/>
          <w:szCs w:val="22"/>
          <w:lang w:val="bg-BG"/>
        </w:rPr>
        <w:t xml:space="preserve">я </w:t>
      </w:r>
      <w:r w:rsidRPr="003A7276">
        <w:rPr>
          <w:sz w:val="22"/>
          <w:szCs w:val="22"/>
          <w:lang w:val="ru-RU"/>
        </w:rPr>
        <w:t xml:space="preserve">съобщава на заинтересованите лица по реда на чл. 61 от Административнопроцесуалния кодекс/АПК/ и я публикува на интернет страницата си. Заповедите могат да се обжалват в срока и по реда на АПК. </w:t>
      </w:r>
    </w:p>
    <w:p w:rsidR="00C43EB1" w:rsidRPr="003A7276" w:rsidRDefault="00C43EB1" w:rsidP="00C43EB1">
      <w:pPr>
        <w:jc w:val="both"/>
        <w:rPr>
          <w:b/>
          <w:sz w:val="22"/>
          <w:szCs w:val="22"/>
          <w:lang w:val="ru-RU"/>
        </w:rPr>
      </w:pPr>
      <w:r w:rsidRPr="003A7276">
        <w:rPr>
          <w:sz w:val="22"/>
          <w:szCs w:val="22"/>
          <w:lang w:val="bg-BG"/>
        </w:rPr>
        <w:tab/>
      </w:r>
      <w:r w:rsidRPr="003A7276">
        <w:rPr>
          <w:sz w:val="22"/>
          <w:szCs w:val="22"/>
          <w:lang w:val="ru-RU"/>
        </w:rPr>
        <w:t xml:space="preserve">В 5 - дневен срок от влизането в сила на заповедта за обявяване на класирането и определяне на </w:t>
      </w:r>
      <w:r w:rsidRPr="003A7276">
        <w:rPr>
          <w:sz w:val="22"/>
          <w:szCs w:val="22"/>
          <w:lang w:val="bg-BG"/>
        </w:rPr>
        <w:t>изпълнител</w:t>
      </w:r>
      <w:r w:rsidRPr="003A7276">
        <w:rPr>
          <w:sz w:val="22"/>
          <w:szCs w:val="22"/>
          <w:lang w:val="ru-RU"/>
        </w:rPr>
        <w:t xml:space="preserve"> или за прекратяване на процедурата, а в случай че е допуснато предварителното й изпълнение в 5 – дневен срок от издаването й, определеният за </w:t>
      </w:r>
      <w:r w:rsidRPr="003A7276">
        <w:rPr>
          <w:sz w:val="22"/>
          <w:szCs w:val="22"/>
          <w:lang w:val="bg-BG"/>
        </w:rPr>
        <w:t xml:space="preserve">изпълнител </w:t>
      </w:r>
      <w:r w:rsidRPr="003A7276">
        <w:rPr>
          <w:sz w:val="22"/>
          <w:szCs w:val="22"/>
          <w:lang w:val="ru-RU"/>
        </w:rPr>
        <w:t>участник следва да представи на възложителя документите по чл. 35, ал. 5 от Наредбата,</w:t>
      </w:r>
      <w:r w:rsidRPr="003A7276">
        <w:rPr>
          <w:sz w:val="22"/>
          <w:szCs w:val="22"/>
          <w:lang w:val="bg-BG"/>
        </w:rPr>
        <w:t xml:space="preserve">посочени в </w:t>
      </w:r>
      <w:r w:rsidRPr="00B87382">
        <w:rPr>
          <w:sz w:val="22"/>
          <w:szCs w:val="22"/>
          <w:lang w:val="bg-BG"/>
        </w:rPr>
        <w:t xml:space="preserve">Раздел </w:t>
      </w:r>
      <w:r w:rsidRPr="00B87382">
        <w:rPr>
          <w:sz w:val="22"/>
          <w:szCs w:val="22"/>
          <w:lang w:val="en-US"/>
        </w:rPr>
        <w:t>XIII</w:t>
      </w:r>
      <w:r w:rsidRPr="003A7276">
        <w:rPr>
          <w:sz w:val="22"/>
          <w:szCs w:val="22"/>
          <w:lang w:val="ru-RU"/>
        </w:rPr>
        <w:t xml:space="preserve"> </w:t>
      </w:r>
      <w:r w:rsidRPr="003A7276">
        <w:rPr>
          <w:sz w:val="22"/>
          <w:szCs w:val="22"/>
          <w:lang w:val="bg-BG"/>
        </w:rPr>
        <w:t>от настоящите условия</w:t>
      </w:r>
      <w:r w:rsidRPr="003A7276">
        <w:rPr>
          <w:sz w:val="22"/>
          <w:szCs w:val="22"/>
          <w:lang w:val="ru-RU"/>
        </w:rPr>
        <w:t>.</w:t>
      </w:r>
      <w:r w:rsidRPr="003A7276">
        <w:rPr>
          <w:b/>
          <w:sz w:val="22"/>
          <w:szCs w:val="22"/>
          <w:lang w:val="ru-RU"/>
        </w:rPr>
        <w:t xml:space="preserve"> </w:t>
      </w:r>
    </w:p>
    <w:p w:rsidR="00C43EB1" w:rsidRPr="003A7276" w:rsidRDefault="00C43EB1" w:rsidP="00C43EB1">
      <w:pPr>
        <w:jc w:val="both"/>
        <w:rPr>
          <w:sz w:val="22"/>
          <w:szCs w:val="22"/>
          <w:lang w:val="bg-BG"/>
        </w:rPr>
      </w:pPr>
      <w:r w:rsidRPr="003A7276">
        <w:rPr>
          <w:b/>
          <w:sz w:val="22"/>
          <w:szCs w:val="22"/>
          <w:lang w:val="ru-RU"/>
        </w:rPr>
        <w:tab/>
        <w:t xml:space="preserve">Последващи действия на комисията за проверка редовността и съответствието на представените документи по чл. 35, ал. 5, т.1, 2 и 3 от Наредбата с конкурсните условия: </w:t>
      </w:r>
    </w:p>
    <w:p w:rsidR="00C43EB1" w:rsidRPr="003A7276" w:rsidRDefault="00C43EB1" w:rsidP="00C43EB1">
      <w:pPr>
        <w:ind w:firstLine="709"/>
        <w:jc w:val="both"/>
        <w:rPr>
          <w:b/>
          <w:color w:val="000000"/>
          <w:sz w:val="22"/>
          <w:szCs w:val="22"/>
          <w:u w:val="single"/>
          <w:lang w:val="bg-BG"/>
        </w:rPr>
      </w:pPr>
      <w:r w:rsidRPr="003A7276">
        <w:rPr>
          <w:sz w:val="22"/>
          <w:szCs w:val="22"/>
          <w:lang w:val="ru-RU"/>
        </w:rPr>
        <w:t>В 3 – дневен срок от изтичането на срока по чл. 23, ал. 6 от Наредбата комисия, определена от възложителя, проверява редовността и съответствието на представените документи по чл. 35, ал. 5, т. 1, 2 и 3 от Наредбата, за което се изготвя протокол. Протоколът се утвърждава от възложителя в 3 дневен срок и се публикува на интернет страницата на СЗДП ДП.</w:t>
      </w:r>
      <w:r w:rsidRPr="003A7276">
        <w:rPr>
          <w:b/>
          <w:color w:val="000000"/>
          <w:sz w:val="22"/>
          <w:szCs w:val="22"/>
          <w:u w:val="single"/>
          <w:lang w:val="bg-BG"/>
        </w:rPr>
        <w:t xml:space="preserve"> </w:t>
      </w:r>
    </w:p>
    <w:p w:rsidR="00C43EB1" w:rsidRPr="003A7276" w:rsidRDefault="00C43EB1" w:rsidP="00C43EB1">
      <w:pPr>
        <w:ind w:firstLine="709"/>
        <w:jc w:val="both"/>
        <w:rPr>
          <w:b/>
          <w:color w:val="000000"/>
          <w:sz w:val="22"/>
          <w:szCs w:val="22"/>
          <w:u w:val="single"/>
          <w:lang w:val="bg-BG"/>
        </w:rPr>
      </w:pPr>
      <w:r w:rsidRPr="003A7276">
        <w:rPr>
          <w:b/>
          <w:color w:val="000000"/>
          <w:sz w:val="22"/>
          <w:szCs w:val="22"/>
          <w:u w:val="single"/>
          <w:lang w:val="bg-BG"/>
        </w:rPr>
        <w:t>13.3. Документите, които следва да се представят от класирания на първо място изпълнител са:</w:t>
      </w:r>
    </w:p>
    <w:p w:rsidR="00C43EB1" w:rsidRPr="003A7276" w:rsidRDefault="00C43EB1" w:rsidP="00C43EB1">
      <w:pPr>
        <w:shd w:val="clear" w:color="auto" w:fill="FFFFFF"/>
        <w:tabs>
          <w:tab w:val="left" w:pos="0"/>
        </w:tabs>
        <w:spacing w:line="230" w:lineRule="exact"/>
        <w:jc w:val="both"/>
        <w:rPr>
          <w:color w:val="000000"/>
          <w:spacing w:val="-4"/>
          <w:sz w:val="22"/>
          <w:szCs w:val="22"/>
          <w:lang w:val="ru-RU"/>
        </w:rPr>
      </w:pPr>
      <w:r w:rsidRPr="003A7276">
        <w:rPr>
          <w:color w:val="000000"/>
          <w:spacing w:val="-4"/>
          <w:sz w:val="22"/>
          <w:szCs w:val="22"/>
          <w:lang w:val="ru-RU"/>
        </w:rPr>
        <w:tab/>
      </w:r>
      <w:r w:rsidRPr="003A7276">
        <w:rPr>
          <w:b/>
          <w:color w:val="000000"/>
          <w:spacing w:val="-4"/>
          <w:sz w:val="22"/>
          <w:szCs w:val="22"/>
          <w:lang w:val="ru-RU"/>
        </w:rPr>
        <w:t>13.3.1.</w:t>
      </w:r>
      <w:r w:rsidRPr="003A7276">
        <w:rPr>
          <w:color w:val="000000"/>
          <w:spacing w:val="-4"/>
          <w:sz w:val="22"/>
          <w:szCs w:val="22"/>
          <w:lang w:val="ru-RU"/>
        </w:rPr>
        <w:t xml:space="preserve"> Оригинал на документа за банкова гаранция, учредена в полза на възложителя, в случай че е избрал да представи банкова гаранция, като гаранция за изпълнение на договора. В случай, че е избрал да представи парична сума като гаранция за изпълнение на договор, внесената от него гаранция за участие служи за пълно или частично удовлетворяване на задължението му за внасяне на гаранция за изпълнение, като му се връща разликата до 5 % в случай, че има намаляване на цената спрямо началната цена за обекта.</w:t>
      </w:r>
    </w:p>
    <w:p w:rsidR="00C43EB1" w:rsidRPr="00622831" w:rsidRDefault="00C43EB1" w:rsidP="00C43EB1">
      <w:pPr>
        <w:shd w:val="clear" w:color="auto" w:fill="FFFFFF"/>
        <w:tabs>
          <w:tab w:val="left" w:pos="0"/>
        </w:tabs>
        <w:spacing w:line="230" w:lineRule="exact"/>
        <w:jc w:val="both"/>
        <w:rPr>
          <w:sz w:val="22"/>
          <w:szCs w:val="22"/>
          <w:lang w:val="bg-BG"/>
        </w:rPr>
      </w:pPr>
      <w:r w:rsidRPr="003A7276">
        <w:rPr>
          <w:color w:val="000000"/>
          <w:spacing w:val="-4"/>
          <w:sz w:val="22"/>
          <w:szCs w:val="22"/>
          <w:lang w:val="ru-RU"/>
        </w:rPr>
        <w:tab/>
      </w:r>
      <w:r w:rsidRPr="00622831">
        <w:rPr>
          <w:b/>
          <w:color w:val="000000"/>
          <w:spacing w:val="-4"/>
          <w:sz w:val="22"/>
          <w:szCs w:val="22"/>
          <w:lang w:val="ru-RU"/>
        </w:rPr>
        <w:t>13.3.2</w:t>
      </w:r>
      <w:r w:rsidRPr="00622831">
        <w:rPr>
          <w:b/>
          <w:sz w:val="22"/>
          <w:szCs w:val="22"/>
          <w:lang w:val="ru-RU"/>
        </w:rPr>
        <w:t>.</w:t>
      </w:r>
      <w:r w:rsidRPr="00622831">
        <w:rPr>
          <w:sz w:val="22"/>
          <w:szCs w:val="22"/>
          <w:lang w:val="ru-RU"/>
        </w:rPr>
        <w:t xml:space="preserve"> </w:t>
      </w:r>
      <w:r w:rsidRPr="00622831">
        <w:rPr>
          <w:sz w:val="22"/>
          <w:szCs w:val="22"/>
          <w:lang w:val="bg-BG"/>
        </w:rPr>
        <w:t>В</w:t>
      </w:r>
      <w:r w:rsidR="00C15F15" w:rsidRPr="00622831">
        <w:rPr>
          <w:sz w:val="22"/>
          <w:szCs w:val="22"/>
          <w:lang w:val="ru-RU"/>
        </w:rPr>
        <w:t>сички необходими документи</w:t>
      </w:r>
      <w:r w:rsidRPr="00622831">
        <w:rPr>
          <w:sz w:val="22"/>
          <w:szCs w:val="22"/>
          <w:lang w:val="ru-RU"/>
        </w:rPr>
        <w:t>, доказващи обстоятелствата за техническа и кадрова обезпеченост, които е декларирал</w:t>
      </w:r>
      <w:r w:rsidR="00622831" w:rsidRPr="00622831">
        <w:rPr>
          <w:sz w:val="22"/>
          <w:szCs w:val="22"/>
          <w:lang w:val="ru-RU"/>
        </w:rPr>
        <w:t xml:space="preserve"> в приложение №4.</w:t>
      </w:r>
    </w:p>
    <w:p w:rsidR="00C43EB1" w:rsidRPr="00206664" w:rsidRDefault="00C43EB1" w:rsidP="00206664">
      <w:pPr>
        <w:shd w:val="clear" w:color="auto" w:fill="FFFFFF"/>
        <w:tabs>
          <w:tab w:val="left" w:pos="0"/>
        </w:tabs>
        <w:spacing w:line="230" w:lineRule="exact"/>
        <w:jc w:val="both"/>
        <w:rPr>
          <w:sz w:val="22"/>
          <w:szCs w:val="22"/>
        </w:rPr>
      </w:pPr>
      <w:r w:rsidRPr="00622831">
        <w:rPr>
          <w:sz w:val="22"/>
          <w:szCs w:val="22"/>
          <w:lang w:val="bg-BG"/>
        </w:rPr>
        <w:tab/>
      </w:r>
      <w:r w:rsidRPr="00206664">
        <w:rPr>
          <w:b/>
          <w:bCs/>
          <w:sz w:val="22"/>
          <w:szCs w:val="22"/>
        </w:rPr>
        <w:t>13.3</w:t>
      </w:r>
      <w:r w:rsidRPr="00206664">
        <w:rPr>
          <w:b/>
          <w:sz w:val="22"/>
          <w:szCs w:val="22"/>
        </w:rPr>
        <w:t>.3.</w:t>
      </w:r>
      <w:r w:rsidRPr="00206664">
        <w:rPr>
          <w:sz w:val="22"/>
          <w:szCs w:val="22"/>
        </w:rPr>
        <w:t xml:space="preserve"> Свидетелство за съдимост на физическото лице или  лицата, който/които представляват съответния кандидат съгласно Търговския закон или законодателството на държава членка на Европейския съюз, или на друга държава – страна по Споразумението за Европейското икономическо пространство, където кандидатът е регистриран. Същото е със срок на валидност до 6 месеца от датата на издаването му;</w:t>
      </w:r>
    </w:p>
    <w:p w:rsidR="00C43EB1" w:rsidRPr="00206664" w:rsidRDefault="00C43EB1" w:rsidP="00C43EB1">
      <w:pPr>
        <w:ind w:firstLine="708"/>
        <w:jc w:val="both"/>
        <w:rPr>
          <w:sz w:val="22"/>
          <w:szCs w:val="22"/>
          <w:lang w:val="ru-RU"/>
        </w:rPr>
      </w:pPr>
      <w:r w:rsidRPr="00206664">
        <w:rPr>
          <w:sz w:val="22"/>
          <w:szCs w:val="22"/>
          <w:lang w:val="ru-RU"/>
        </w:rPr>
        <w:t xml:space="preserve">Посочените  документи следва да са валидни към датата на подписване на договора и се представят в оригинал или заверено от кандидата копие. При представяне на заверено копие кандидатът представя и оригинала за сравнение. </w:t>
      </w:r>
    </w:p>
    <w:p w:rsidR="00330291" w:rsidRPr="003A7276" w:rsidRDefault="00330291" w:rsidP="00C43EB1">
      <w:pPr>
        <w:ind w:firstLine="708"/>
        <w:jc w:val="both"/>
        <w:rPr>
          <w:sz w:val="22"/>
          <w:szCs w:val="22"/>
          <w:lang w:val="bg-BG"/>
        </w:rPr>
      </w:pPr>
    </w:p>
    <w:p w:rsidR="00C43EB1" w:rsidRPr="003A7276" w:rsidRDefault="00C43EB1" w:rsidP="00C43EB1">
      <w:pPr>
        <w:tabs>
          <w:tab w:val="left" w:pos="0"/>
        </w:tabs>
        <w:jc w:val="center"/>
        <w:rPr>
          <w:b/>
          <w:sz w:val="22"/>
          <w:szCs w:val="22"/>
          <w:u w:val="single"/>
          <w:lang w:val="bg-BG"/>
        </w:rPr>
      </w:pPr>
      <w:r w:rsidRPr="003A7276">
        <w:rPr>
          <w:b/>
          <w:sz w:val="22"/>
          <w:szCs w:val="22"/>
          <w:u w:val="single"/>
          <w:lang w:val="bg-BG"/>
        </w:rPr>
        <w:t>ХIV. КЛАСИРАНЕ НА УЧАСТНИЦИТЕ</w:t>
      </w:r>
    </w:p>
    <w:p w:rsidR="00C43EB1" w:rsidRPr="003A7276" w:rsidRDefault="00C43EB1" w:rsidP="00C43EB1">
      <w:pPr>
        <w:jc w:val="both"/>
        <w:rPr>
          <w:color w:val="FF0000"/>
          <w:sz w:val="22"/>
          <w:szCs w:val="22"/>
          <w:lang w:val="bg-BG"/>
        </w:rPr>
      </w:pPr>
      <w:r w:rsidRPr="003A7276">
        <w:rPr>
          <w:sz w:val="22"/>
          <w:szCs w:val="22"/>
          <w:lang w:val="bg-BG" w:bidi="he-IL"/>
        </w:rPr>
        <w:tab/>
      </w:r>
      <w:r w:rsidRPr="003A7276">
        <w:rPr>
          <w:sz w:val="22"/>
          <w:szCs w:val="22"/>
          <w:lang w:val="ru-RU" w:bidi="he-IL"/>
        </w:rPr>
        <w:t xml:space="preserve">Класирането на офертите ще се извършва по посочения в чл. </w:t>
      </w:r>
      <w:r w:rsidR="004107CD">
        <w:rPr>
          <w:sz w:val="22"/>
          <w:szCs w:val="22"/>
          <w:lang w:val="bg-BG" w:bidi="he-IL"/>
        </w:rPr>
        <w:t>15</w:t>
      </w:r>
      <w:r w:rsidRPr="003A7276">
        <w:rPr>
          <w:sz w:val="22"/>
          <w:szCs w:val="22"/>
          <w:lang w:val="ru-RU" w:bidi="he-IL"/>
        </w:rPr>
        <w:t xml:space="preserve">а, ал.1, т.1от Наредбата критерий: </w:t>
      </w:r>
      <w:r w:rsidRPr="003A7276">
        <w:rPr>
          <w:b/>
          <w:sz w:val="22"/>
          <w:szCs w:val="22"/>
          <w:lang w:val="ru-RU" w:bidi="he-IL"/>
        </w:rPr>
        <w:t xml:space="preserve">най-ниска цена. </w:t>
      </w:r>
      <w:r w:rsidRPr="003A7276">
        <w:rPr>
          <w:color w:val="FF0000"/>
          <w:sz w:val="22"/>
          <w:szCs w:val="22"/>
          <w:lang w:val="bg-BG"/>
        </w:rPr>
        <w:t xml:space="preserve">  </w:t>
      </w:r>
    </w:p>
    <w:p w:rsidR="00C43EB1" w:rsidRPr="003A7276" w:rsidRDefault="00C43EB1" w:rsidP="00C43EB1">
      <w:pPr>
        <w:shd w:val="clear" w:color="auto" w:fill="FFFFFF"/>
        <w:tabs>
          <w:tab w:val="left" w:pos="0"/>
        </w:tabs>
        <w:spacing w:line="230" w:lineRule="exact"/>
        <w:jc w:val="both"/>
        <w:rPr>
          <w:i/>
          <w:spacing w:val="-4"/>
          <w:sz w:val="22"/>
          <w:szCs w:val="22"/>
          <w:lang w:val="bg-BG"/>
        </w:rPr>
      </w:pPr>
      <w:r w:rsidRPr="003A7276">
        <w:rPr>
          <w:color w:val="FF0000"/>
          <w:sz w:val="22"/>
          <w:szCs w:val="22"/>
          <w:lang w:val="bg-BG"/>
        </w:rPr>
        <w:tab/>
      </w:r>
      <w:r w:rsidRPr="003A7276">
        <w:rPr>
          <w:i/>
          <w:spacing w:val="-4"/>
          <w:sz w:val="22"/>
          <w:szCs w:val="22"/>
          <w:lang w:val="ru-RU"/>
        </w:rPr>
        <w:t xml:space="preserve">При представени две или повече ценови оферти с еднаква най-ниска цена, комисията определя класирания на първо и второ място съобразно времето на подаване на офертата. </w:t>
      </w:r>
    </w:p>
    <w:p w:rsidR="00C43EB1" w:rsidRPr="003A7276" w:rsidRDefault="00C43EB1" w:rsidP="00C43EB1">
      <w:pPr>
        <w:ind w:firstLine="720"/>
        <w:jc w:val="both"/>
        <w:rPr>
          <w:sz w:val="22"/>
          <w:szCs w:val="22"/>
          <w:lang w:val="bg-BG"/>
        </w:rPr>
      </w:pPr>
      <w:r w:rsidRPr="003A7276">
        <w:rPr>
          <w:sz w:val="22"/>
          <w:szCs w:val="22"/>
          <w:lang w:val="bg-BG"/>
        </w:rPr>
        <w:t>В случай, че всички предложени първоначално цени са по-високи от началната, конкурсът за обекта се прекратява.</w:t>
      </w:r>
    </w:p>
    <w:p w:rsidR="00C43EB1" w:rsidRPr="003A7276" w:rsidRDefault="00C43EB1" w:rsidP="00C43EB1">
      <w:pPr>
        <w:ind w:firstLine="720"/>
        <w:jc w:val="both"/>
        <w:rPr>
          <w:sz w:val="22"/>
          <w:szCs w:val="22"/>
          <w:lang w:val="bg-BG"/>
        </w:rPr>
      </w:pPr>
      <w:r w:rsidRPr="003A7276">
        <w:rPr>
          <w:sz w:val="22"/>
          <w:szCs w:val="22"/>
          <w:lang w:val="bg-BG"/>
        </w:rPr>
        <w:lastRenderedPageBreak/>
        <w:t>Комисията не оценява и не класира предложение, което не е изготвено в съответствие с условията за провеждане на конкурса.</w:t>
      </w:r>
    </w:p>
    <w:p w:rsidR="00C43EB1" w:rsidRPr="003A7276" w:rsidRDefault="00C43EB1" w:rsidP="00C43EB1">
      <w:pPr>
        <w:spacing w:line="26" w:lineRule="atLeast"/>
        <w:jc w:val="both"/>
        <w:rPr>
          <w:b/>
          <w:sz w:val="22"/>
          <w:szCs w:val="22"/>
          <w:lang w:val="bg-BG"/>
        </w:rPr>
      </w:pPr>
      <w:r w:rsidRPr="003A7276">
        <w:rPr>
          <w:sz w:val="22"/>
          <w:szCs w:val="22"/>
          <w:lang w:val="bg-BG"/>
        </w:rPr>
        <w:t xml:space="preserve">        </w:t>
      </w:r>
      <w:r w:rsidRPr="003A7276">
        <w:rPr>
          <w:b/>
          <w:sz w:val="22"/>
          <w:szCs w:val="22"/>
          <w:u w:val="single"/>
          <w:lang w:val="bg-BG"/>
        </w:rPr>
        <w:t>Забележка:</w:t>
      </w:r>
      <w:r w:rsidRPr="003A7276">
        <w:rPr>
          <w:b/>
          <w:sz w:val="22"/>
          <w:szCs w:val="22"/>
          <w:lang w:val="bg-BG"/>
        </w:rPr>
        <w:t xml:space="preserve"> Комисията може по всяко време да проверява з</w:t>
      </w:r>
      <w:r w:rsidR="002D694F" w:rsidRPr="003A7276">
        <w:rPr>
          <w:b/>
          <w:sz w:val="22"/>
          <w:szCs w:val="22"/>
          <w:lang w:val="bg-BG"/>
        </w:rPr>
        <w:t xml:space="preserve">аявените от кандидатите данни, </w:t>
      </w:r>
      <w:r w:rsidRPr="003A7276">
        <w:rPr>
          <w:b/>
          <w:sz w:val="22"/>
          <w:szCs w:val="22"/>
          <w:lang w:val="bg-BG"/>
        </w:rPr>
        <w:t>както и да изисква писмено представяне в определен срок на допълнителни доказателства за обстоятелствата, посочени в офертата.</w:t>
      </w:r>
    </w:p>
    <w:p w:rsidR="00C43EB1" w:rsidRPr="003A7276" w:rsidRDefault="00C43EB1" w:rsidP="00C43EB1">
      <w:pPr>
        <w:jc w:val="both"/>
        <w:rPr>
          <w:sz w:val="22"/>
          <w:szCs w:val="22"/>
          <w:lang w:val="bg-BG"/>
        </w:rPr>
      </w:pPr>
      <w:r w:rsidRPr="003A7276">
        <w:rPr>
          <w:sz w:val="22"/>
          <w:szCs w:val="22"/>
          <w:lang w:val="bg-BG"/>
        </w:rPr>
        <w:t xml:space="preserve">          </w:t>
      </w:r>
    </w:p>
    <w:p w:rsidR="00C43EB1" w:rsidRPr="003A7276" w:rsidRDefault="00C43EB1" w:rsidP="00C43EB1">
      <w:pPr>
        <w:jc w:val="both"/>
        <w:rPr>
          <w:b/>
          <w:sz w:val="22"/>
          <w:szCs w:val="22"/>
          <w:u w:val="single"/>
          <w:lang w:val="ru-RU"/>
        </w:rPr>
      </w:pPr>
      <w:r w:rsidRPr="003A7276">
        <w:rPr>
          <w:sz w:val="22"/>
          <w:szCs w:val="22"/>
          <w:lang w:val="bg-BG"/>
        </w:rPr>
        <w:tab/>
      </w:r>
      <w:r w:rsidRPr="003A7276">
        <w:rPr>
          <w:b/>
          <w:sz w:val="22"/>
          <w:szCs w:val="22"/>
          <w:u w:val="single"/>
          <w:lang w:val="ru-RU"/>
        </w:rPr>
        <w:t xml:space="preserve">Откритият конкурс се прекратява със заповед от Възложителя, когато: </w:t>
      </w:r>
    </w:p>
    <w:p w:rsidR="00C43EB1" w:rsidRPr="003A7276" w:rsidRDefault="00C43EB1" w:rsidP="00C43EB1">
      <w:pPr>
        <w:ind w:firstLine="708"/>
        <w:jc w:val="both"/>
        <w:rPr>
          <w:sz w:val="22"/>
          <w:szCs w:val="22"/>
          <w:shd w:val="clear" w:color="auto" w:fill="FEFEFE"/>
          <w:lang w:val="ru-RU"/>
        </w:rPr>
      </w:pPr>
      <w:r w:rsidRPr="003A7276">
        <w:rPr>
          <w:sz w:val="22"/>
          <w:szCs w:val="22"/>
          <w:shd w:val="clear" w:color="auto" w:fill="FEFEFE"/>
          <w:lang w:val="bg-BG"/>
        </w:rPr>
        <w:t>1.</w:t>
      </w:r>
      <w:r w:rsidRPr="003A7276">
        <w:rPr>
          <w:sz w:val="22"/>
          <w:szCs w:val="22"/>
          <w:shd w:val="clear" w:color="auto" w:fill="FEFEFE"/>
          <w:lang w:val="ru-RU"/>
        </w:rPr>
        <w:t xml:space="preserve"> </w:t>
      </w:r>
      <w:r w:rsidRPr="003A7276">
        <w:rPr>
          <w:sz w:val="22"/>
          <w:szCs w:val="22"/>
          <w:shd w:val="clear" w:color="auto" w:fill="FEFEFE"/>
          <w:lang w:val="bg-BG"/>
        </w:rPr>
        <w:t>Н</w:t>
      </w:r>
      <w:r w:rsidRPr="003A7276">
        <w:rPr>
          <w:sz w:val="22"/>
          <w:szCs w:val="22"/>
          <w:shd w:val="clear" w:color="auto" w:fill="FEFEFE"/>
          <w:lang w:val="ru-RU"/>
        </w:rPr>
        <w:t>е е подадена нито една оферта;</w:t>
      </w:r>
    </w:p>
    <w:p w:rsidR="00C43EB1" w:rsidRPr="003A7276" w:rsidRDefault="00C43EB1" w:rsidP="00C43EB1">
      <w:pPr>
        <w:ind w:firstLine="708"/>
        <w:jc w:val="both"/>
        <w:rPr>
          <w:sz w:val="22"/>
          <w:szCs w:val="22"/>
          <w:shd w:val="clear" w:color="auto" w:fill="FEFEFE"/>
          <w:lang w:val="ru-RU"/>
        </w:rPr>
      </w:pPr>
      <w:r w:rsidRPr="003A7276">
        <w:rPr>
          <w:sz w:val="22"/>
          <w:szCs w:val="22"/>
          <w:shd w:val="clear" w:color="auto" w:fill="FEFEFE"/>
          <w:lang w:val="ru-RU"/>
        </w:rPr>
        <w:t>2.</w:t>
      </w:r>
      <w:r w:rsidRPr="003A7276">
        <w:rPr>
          <w:sz w:val="22"/>
          <w:szCs w:val="22"/>
          <w:shd w:val="clear" w:color="auto" w:fill="FEFEFE"/>
          <w:lang w:val="bg-BG"/>
        </w:rPr>
        <w:t xml:space="preserve"> О</w:t>
      </w:r>
      <w:r w:rsidRPr="003A7276">
        <w:rPr>
          <w:sz w:val="22"/>
          <w:szCs w:val="22"/>
          <w:shd w:val="clear" w:color="auto" w:fill="FEFEFE"/>
          <w:lang w:val="ru-RU"/>
        </w:rPr>
        <w:t>фертите, подадени от участниците, не отговарят на изискванията и условията на възложителя;</w:t>
      </w:r>
    </w:p>
    <w:p w:rsidR="00C43EB1" w:rsidRPr="003A7276" w:rsidRDefault="00C43EB1" w:rsidP="00C43EB1">
      <w:pPr>
        <w:ind w:firstLine="708"/>
        <w:jc w:val="both"/>
        <w:rPr>
          <w:sz w:val="22"/>
          <w:szCs w:val="22"/>
          <w:shd w:val="clear" w:color="auto" w:fill="FEFEFE"/>
          <w:lang w:val="ru-RU"/>
        </w:rPr>
      </w:pPr>
      <w:r w:rsidRPr="003A7276">
        <w:rPr>
          <w:sz w:val="22"/>
          <w:szCs w:val="22"/>
          <w:shd w:val="clear" w:color="auto" w:fill="FEFEFE"/>
          <w:lang w:val="ru-RU"/>
        </w:rPr>
        <w:t xml:space="preserve">3. </w:t>
      </w:r>
      <w:r w:rsidRPr="003A7276">
        <w:rPr>
          <w:sz w:val="22"/>
          <w:szCs w:val="22"/>
          <w:shd w:val="clear" w:color="auto" w:fill="FEFEFE"/>
          <w:lang w:val="bg-BG"/>
        </w:rPr>
        <w:t>П</w:t>
      </w:r>
      <w:r w:rsidRPr="003A7276">
        <w:rPr>
          <w:sz w:val="22"/>
          <w:szCs w:val="22"/>
          <w:shd w:val="clear" w:color="auto" w:fill="FEFEFE"/>
          <w:lang w:val="ru-RU"/>
        </w:rPr>
        <w:t>ървият и вторият класиран участник откажат да сключат договор;</w:t>
      </w:r>
    </w:p>
    <w:p w:rsidR="00C43EB1" w:rsidRPr="003A7276" w:rsidRDefault="00C43EB1" w:rsidP="00C43EB1">
      <w:pPr>
        <w:ind w:firstLine="708"/>
        <w:jc w:val="both"/>
        <w:rPr>
          <w:sz w:val="22"/>
          <w:szCs w:val="22"/>
          <w:shd w:val="clear" w:color="auto" w:fill="FEFEFE"/>
          <w:lang w:val="ru-RU"/>
        </w:rPr>
      </w:pPr>
      <w:r w:rsidRPr="003A7276">
        <w:rPr>
          <w:sz w:val="22"/>
          <w:szCs w:val="22"/>
          <w:shd w:val="clear" w:color="auto" w:fill="FEFEFE"/>
          <w:lang w:val="ru-RU"/>
        </w:rPr>
        <w:t xml:space="preserve">4. </w:t>
      </w:r>
      <w:r w:rsidRPr="003A7276">
        <w:rPr>
          <w:sz w:val="22"/>
          <w:szCs w:val="22"/>
          <w:shd w:val="clear" w:color="auto" w:fill="FEFEFE"/>
          <w:lang w:val="bg-BG"/>
        </w:rPr>
        <w:t>О</w:t>
      </w:r>
      <w:r w:rsidRPr="003A7276">
        <w:rPr>
          <w:sz w:val="22"/>
          <w:szCs w:val="22"/>
          <w:shd w:val="clear" w:color="auto" w:fill="FEFEFE"/>
          <w:lang w:val="ru-RU"/>
        </w:rPr>
        <w:t xml:space="preserve">тпадне необходимостта от провеждане на </w:t>
      </w:r>
      <w:r w:rsidRPr="003A7276">
        <w:rPr>
          <w:sz w:val="22"/>
          <w:szCs w:val="22"/>
          <w:shd w:val="clear" w:color="auto" w:fill="FEFEFE"/>
          <w:lang w:val="bg-BG"/>
        </w:rPr>
        <w:t xml:space="preserve">конкурса </w:t>
      </w:r>
      <w:r w:rsidRPr="003A7276">
        <w:rPr>
          <w:sz w:val="22"/>
          <w:szCs w:val="22"/>
          <w:shd w:val="clear" w:color="auto" w:fill="FEFEFE"/>
          <w:lang w:val="ru-RU"/>
        </w:rPr>
        <w:t>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rsidR="00C43EB1" w:rsidRPr="003A7276" w:rsidRDefault="00C43EB1" w:rsidP="00C43EB1">
      <w:pPr>
        <w:ind w:firstLine="708"/>
        <w:jc w:val="both"/>
        <w:rPr>
          <w:sz w:val="22"/>
          <w:szCs w:val="22"/>
          <w:shd w:val="clear" w:color="auto" w:fill="FEFEFE"/>
          <w:lang w:val="ru-RU"/>
        </w:rPr>
      </w:pPr>
      <w:r w:rsidRPr="003A7276">
        <w:rPr>
          <w:sz w:val="22"/>
          <w:szCs w:val="22"/>
          <w:shd w:val="clear" w:color="auto" w:fill="FEFEFE"/>
          <w:lang w:val="ru-RU"/>
        </w:rPr>
        <w:t xml:space="preserve">5. </w:t>
      </w:r>
      <w:r w:rsidRPr="003A7276">
        <w:rPr>
          <w:sz w:val="22"/>
          <w:szCs w:val="22"/>
          <w:shd w:val="clear" w:color="auto" w:fill="FEFEFE"/>
          <w:lang w:val="bg-BG"/>
        </w:rPr>
        <w:t>С</w:t>
      </w:r>
      <w:r w:rsidRPr="003A7276">
        <w:rPr>
          <w:sz w:val="22"/>
          <w:szCs w:val="22"/>
          <w:shd w:val="clear" w:color="auto" w:fill="FEFEFE"/>
          <w:lang w:val="ru-RU"/>
        </w:rPr>
        <w:t>а установени нарушения при откриването и провеждането, които не могат да бъдат отстранени, без това да промени условията, при които е обявен</w:t>
      </w:r>
      <w:r w:rsidRPr="003A7276">
        <w:rPr>
          <w:sz w:val="22"/>
          <w:szCs w:val="22"/>
          <w:shd w:val="clear" w:color="auto" w:fill="FEFEFE"/>
          <w:lang w:val="bg-BG"/>
        </w:rPr>
        <w:t xml:space="preserve"> открития конкурс</w:t>
      </w:r>
      <w:r w:rsidRPr="003A7276">
        <w:rPr>
          <w:sz w:val="22"/>
          <w:szCs w:val="22"/>
          <w:shd w:val="clear" w:color="auto" w:fill="FEFEFE"/>
          <w:lang w:val="ru-RU"/>
        </w:rPr>
        <w:t>;</w:t>
      </w:r>
    </w:p>
    <w:p w:rsidR="00622831" w:rsidRPr="00622831" w:rsidRDefault="00C43EB1" w:rsidP="00622831">
      <w:pPr>
        <w:ind w:firstLine="708"/>
        <w:jc w:val="both"/>
        <w:rPr>
          <w:sz w:val="22"/>
          <w:szCs w:val="22"/>
          <w:shd w:val="clear" w:color="auto" w:fill="FEFEFE"/>
          <w:lang w:val="ru-RU"/>
        </w:rPr>
      </w:pPr>
      <w:r w:rsidRPr="003A7276">
        <w:rPr>
          <w:sz w:val="22"/>
          <w:szCs w:val="22"/>
          <w:shd w:val="clear" w:color="auto" w:fill="FEFEFE"/>
          <w:lang w:val="ru-RU"/>
        </w:rPr>
        <w:t xml:space="preserve">6. Определеният за спечелил </w:t>
      </w:r>
      <w:r w:rsidRPr="003A7276">
        <w:rPr>
          <w:sz w:val="22"/>
          <w:szCs w:val="22"/>
          <w:shd w:val="clear" w:color="auto" w:fill="FEFEFE"/>
          <w:lang w:val="bg-BG"/>
        </w:rPr>
        <w:t xml:space="preserve">конкурса </w:t>
      </w:r>
      <w:r w:rsidRPr="003A7276">
        <w:rPr>
          <w:sz w:val="22"/>
          <w:szCs w:val="22"/>
          <w:shd w:val="clear" w:color="auto" w:fill="FEFEFE"/>
          <w:lang w:val="ru-RU"/>
        </w:rPr>
        <w:t>не представи някои от документите по декларираните обстоятелства по чл. 18, ал.1, т.3  с изключение на тези по буква „г” от Наредбата</w:t>
      </w:r>
      <w:r w:rsidR="00622831">
        <w:rPr>
          <w:sz w:val="22"/>
          <w:szCs w:val="22"/>
          <w:shd w:val="clear" w:color="auto" w:fill="FEFEFE"/>
          <w:lang w:val="ru-RU"/>
        </w:rPr>
        <w:t xml:space="preserve">, както и ако </w:t>
      </w:r>
      <w:r w:rsidR="00622831" w:rsidRPr="00622831">
        <w:rPr>
          <w:sz w:val="22"/>
          <w:szCs w:val="22"/>
          <w:shd w:val="clear" w:color="auto" w:fill="FEFEFE"/>
          <w:lang w:val="bg-BG"/>
        </w:rPr>
        <w:t>не представи някои от документите по чл.35, ал. 5 от Наредбата;</w:t>
      </w:r>
    </w:p>
    <w:p w:rsidR="00C43EB1" w:rsidRPr="003A7276" w:rsidRDefault="00C43EB1" w:rsidP="00C43EB1">
      <w:pPr>
        <w:ind w:firstLine="708"/>
        <w:jc w:val="both"/>
        <w:rPr>
          <w:sz w:val="22"/>
          <w:szCs w:val="22"/>
          <w:shd w:val="clear" w:color="auto" w:fill="FEFEFE"/>
          <w:lang w:val="ru-RU"/>
        </w:rPr>
      </w:pPr>
      <w:r w:rsidRPr="003A7276">
        <w:rPr>
          <w:sz w:val="22"/>
          <w:szCs w:val="22"/>
          <w:shd w:val="clear" w:color="auto" w:fill="FEFEFE"/>
          <w:lang w:val="ru-RU"/>
        </w:rPr>
        <w:t xml:space="preserve">7.  Определеният за спечелил </w:t>
      </w:r>
      <w:r w:rsidRPr="003A7276">
        <w:rPr>
          <w:sz w:val="22"/>
          <w:szCs w:val="22"/>
          <w:shd w:val="clear" w:color="auto" w:fill="FEFEFE"/>
          <w:lang w:val="bg-BG"/>
        </w:rPr>
        <w:t xml:space="preserve">конкурса </w:t>
      </w:r>
      <w:r w:rsidRPr="003A7276">
        <w:rPr>
          <w:sz w:val="22"/>
          <w:szCs w:val="22"/>
          <w:shd w:val="clear" w:color="auto" w:fill="FEFEFE"/>
          <w:lang w:val="ru-RU"/>
        </w:rPr>
        <w:t xml:space="preserve">не представи гаранция за изпълнение по договора, в случай че е избрал да бъде банкова; </w:t>
      </w:r>
    </w:p>
    <w:p w:rsidR="00875E67" w:rsidRPr="003A7276" w:rsidRDefault="00875E67" w:rsidP="00C43EB1">
      <w:pPr>
        <w:ind w:firstLine="708"/>
        <w:jc w:val="both"/>
        <w:rPr>
          <w:sz w:val="22"/>
          <w:szCs w:val="22"/>
          <w:shd w:val="clear" w:color="auto" w:fill="FEFEFE"/>
          <w:lang w:val="ru-RU"/>
        </w:rPr>
      </w:pPr>
    </w:p>
    <w:p w:rsidR="00C43EB1" w:rsidRPr="003A7276" w:rsidRDefault="00C43EB1" w:rsidP="00C43EB1">
      <w:pPr>
        <w:jc w:val="center"/>
        <w:rPr>
          <w:b/>
          <w:sz w:val="22"/>
          <w:szCs w:val="22"/>
          <w:u w:val="single"/>
          <w:lang w:val="bg-BG"/>
        </w:rPr>
      </w:pPr>
      <w:r w:rsidRPr="003A7276">
        <w:rPr>
          <w:b/>
          <w:sz w:val="22"/>
          <w:szCs w:val="22"/>
          <w:u w:val="single"/>
          <w:lang w:val="bg-BG"/>
        </w:rPr>
        <w:t>ХV. ОБЩИ ПРАВИЛА ЗА СКЛЮЧВАНЕ НА ДОГОВОР</w:t>
      </w:r>
    </w:p>
    <w:p w:rsidR="00C43EB1" w:rsidRPr="003A7276" w:rsidRDefault="00C43EB1" w:rsidP="00C43EB1">
      <w:pPr>
        <w:tabs>
          <w:tab w:val="left" w:pos="709"/>
        </w:tabs>
        <w:contextualSpacing/>
        <w:jc w:val="both"/>
        <w:rPr>
          <w:color w:val="000000"/>
          <w:sz w:val="22"/>
          <w:szCs w:val="22"/>
          <w:lang w:val="bg-BG"/>
        </w:rPr>
      </w:pPr>
      <w:r w:rsidRPr="003A7276">
        <w:rPr>
          <w:sz w:val="22"/>
          <w:szCs w:val="22"/>
          <w:lang w:val="bg-BG"/>
        </w:rPr>
        <w:tab/>
      </w:r>
      <w:r w:rsidRPr="003A7276">
        <w:rPr>
          <w:b/>
          <w:sz w:val="22"/>
          <w:szCs w:val="22"/>
          <w:lang w:val="bg-BG"/>
        </w:rPr>
        <w:t>15.1.</w:t>
      </w:r>
      <w:r w:rsidRPr="003A7276">
        <w:rPr>
          <w:sz w:val="22"/>
          <w:szCs w:val="22"/>
          <w:lang w:val="bg-BG"/>
        </w:rPr>
        <w:t xml:space="preserve"> </w:t>
      </w:r>
      <w:r w:rsidRPr="003A7276">
        <w:rPr>
          <w:color w:val="000000"/>
          <w:sz w:val="22"/>
          <w:szCs w:val="22"/>
          <w:lang w:val="ru-RU"/>
        </w:rPr>
        <w:t xml:space="preserve">Договорът се сключва  в 14 /четиринадесет/ дневен срок от влизане в сила на заповедта на директора на стопанството за определяне на </w:t>
      </w:r>
      <w:r w:rsidRPr="003A7276">
        <w:rPr>
          <w:color w:val="000000"/>
          <w:sz w:val="22"/>
          <w:szCs w:val="22"/>
          <w:lang w:val="bg-BG"/>
        </w:rPr>
        <w:t xml:space="preserve">изпълнител </w:t>
      </w:r>
      <w:r w:rsidRPr="003A7276">
        <w:rPr>
          <w:color w:val="000000"/>
          <w:sz w:val="22"/>
          <w:szCs w:val="22"/>
          <w:lang w:val="ru-RU"/>
        </w:rPr>
        <w:t>или в 14 /четиринадесет/ дневен срок от съобщаване на заповедта за определяне на</w:t>
      </w:r>
      <w:r w:rsidRPr="003A7276">
        <w:rPr>
          <w:color w:val="000000"/>
          <w:sz w:val="22"/>
          <w:szCs w:val="22"/>
          <w:lang w:val="bg-BG"/>
        </w:rPr>
        <w:t>изпълнител</w:t>
      </w:r>
      <w:r w:rsidRPr="003A7276">
        <w:rPr>
          <w:color w:val="000000"/>
          <w:sz w:val="22"/>
          <w:szCs w:val="22"/>
          <w:lang w:val="ru-RU"/>
        </w:rPr>
        <w:t>, когато е допуснато предварителното й изпълнение.</w:t>
      </w:r>
    </w:p>
    <w:p w:rsidR="00C43EB1" w:rsidRPr="003A7276" w:rsidRDefault="00C43EB1" w:rsidP="00C43EB1">
      <w:pPr>
        <w:tabs>
          <w:tab w:val="left" w:pos="709"/>
        </w:tabs>
        <w:contextualSpacing/>
        <w:jc w:val="both"/>
        <w:rPr>
          <w:color w:val="000000"/>
          <w:sz w:val="22"/>
          <w:szCs w:val="22"/>
          <w:lang w:val="ru-RU"/>
        </w:rPr>
      </w:pPr>
      <w:r w:rsidRPr="003A7276">
        <w:rPr>
          <w:color w:val="000000"/>
          <w:sz w:val="22"/>
          <w:szCs w:val="22"/>
          <w:lang w:val="bg-BG"/>
        </w:rPr>
        <w:tab/>
      </w:r>
      <w:r w:rsidRPr="003A7276">
        <w:rPr>
          <w:b/>
          <w:color w:val="000000"/>
          <w:sz w:val="22"/>
          <w:szCs w:val="22"/>
          <w:lang w:val="bg-BG"/>
        </w:rPr>
        <w:t>15.2.</w:t>
      </w:r>
      <w:r w:rsidRPr="003A7276">
        <w:rPr>
          <w:color w:val="000000"/>
          <w:sz w:val="22"/>
          <w:szCs w:val="22"/>
          <w:lang w:val="bg-BG"/>
        </w:rPr>
        <w:t xml:space="preserve"> </w:t>
      </w:r>
      <w:r w:rsidRPr="003A7276">
        <w:rPr>
          <w:color w:val="000000"/>
          <w:sz w:val="22"/>
          <w:szCs w:val="22"/>
          <w:lang w:val="ru-RU"/>
        </w:rPr>
        <w:t>При неявяване или отказ на участника, определен за</w:t>
      </w:r>
      <w:r w:rsidRPr="003A7276">
        <w:rPr>
          <w:color w:val="000000"/>
          <w:sz w:val="22"/>
          <w:szCs w:val="22"/>
          <w:lang w:val="bg-BG"/>
        </w:rPr>
        <w:t xml:space="preserve"> изпълнител</w:t>
      </w:r>
      <w:r w:rsidRPr="003A7276">
        <w:rPr>
          <w:color w:val="000000"/>
          <w:sz w:val="22"/>
          <w:szCs w:val="22"/>
          <w:lang w:val="ru-RU"/>
        </w:rPr>
        <w:t xml:space="preserve">, да сключи договор в посочения по-горе срок, непредставяне на документите по чл. 35, ал. 5 от Наредбата или недоказване с тях на декларираните обстоятелства възложителят определя със заповед за </w:t>
      </w:r>
      <w:r w:rsidRPr="003A7276">
        <w:rPr>
          <w:color w:val="000000"/>
          <w:sz w:val="22"/>
          <w:szCs w:val="22"/>
          <w:lang w:val="bg-BG"/>
        </w:rPr>
        <w:t xml:space="preserve">изпълнител </w:t>
      </w:r>
      <w:r w:rsidRPr="003A7276">
        <w:rPr>
          <w:color w:val="000000"/>
          <w:sz w:val="22"/>
          <w:szCs w:val="22"/>
          <w:lang w:val="ru-RU"/>
        </w:rPr>
        <w:t>участника, класиран на второ място. Ако и той откаже да сключи договор в посочения срок, възложителят прекратява процедурата.</w:t>
      </w:r>
    </w:p>
    <w:p w:rsidR="00C43EB1" w:rsidRPr="003A7276" w:rsidRDefault="00C43EB1" w:rsidP="00C43EB1">
      <w:pPr>
        <w:ind w:firstLine="709"/>
        <w:jc w:val="both"/>
        <w:rPr>
          <w:b/>
          <w:sz w:val="22"/>
          <w:szCs w:val="22"/>
          <w:lang w:val="bg-BG"/>
        </w:rPr>
      </w:pPr>
      <w:r w:rsidRPr="003A7276">
        <w:rPr>
          <w:b/>
          <w:sz w:val="22"/>
          <w:szCs w:val="22"/>
          <w:lang w:val="ru-RU"/>
        </w:rPr>
        <w:t>Договор  не се сключва с участник, определен за</w:t>
      </w:r>
      <w:r w:rsidRPr="003A7276">
        <w:rPr>
          <w:b/>
          <w:sz w:val="22"/>
          <w:szCs w:val="22"/>
          <w:lang w:val="bg-BG"/>
        </w:rPr>
        <w:t xml:space="preserve"> изпълнител</w:t>
      </w:r>
      <w:r w:rsidRPr="003A7276">
        <w:rPr>
          <w:b/>
          <w:sz w:val="22"/>
          <w:szCs w:val="22"/>
          <w:lang w:val="ru-RU"/>
        </w:rPr>
        <w:t>, който:</w:t>
      </w:r>
    </w:p>
    <w:p w:rsidR="00C43EB1" w:rsidRPr="003A7276" w:rsidRDefault="00C43EB1" w:rsidP="00C43EB1">
      <w:pPr>
        <w:ind w:firstLine="709"/>
        <w:jc w:val="both"/>
        <w:rPr>
          <w:color w:val="000000"/>
          <w:sz w:val="22"/>
          <w:szCs w:val="22"/>
          <w:lang w:val="bg-BG"/>
        </w:rPr>
      </w:pPr>
      <w:r w:rsidRPr="003A7276">
        <w:rPr>
          <w:b/>
          <w:sz w:val="22"/>
          <w:szCs w:val="22"/>
          <w:lang w:val="bg-BG"/>
        </w:rPr>
        <w:t>15.2.</w:t>
      </w:r>
      <w:r w:rsidRPr="003A7276">
        <w:rPr>
          <w:b/>
          <w:sz w:val="22"/>
          <w:szCs w:val="22"/>
          <w:lang w:val="ru-RU"/>
        </w:rPr>
        <w:t>1.</w:t>
      </w:r>
      <w:r w:rsidRPr="003A7276">
        <w:rPr>
          <w:sz w:val="22"/>
          <w:szCs w:val="22"/>
          <w:lang w:val="ru-RU"/>
        </w:rPr>
        <w:t xml:space="preserve">  в срока по чл. 23, ал. 6 от Наредбата не представи документи</w:t>
      </w:r>
      <w:r w:rsidRPr="003A7276">
        <w:rPr>
          <w:sz w:val="22"/>
          <w:szCs w:val="22"/>
          <w:lang w:val="bg-BG"/>
        </w:rPr>
        <w:t xml:space="preserve">те, </w:t>
      </w:r>
      <w:r w:rsidRPr="003A7276">
        <w:rPr>
          <w:sz w:val="22"/>
          <w:szCs w:val="22"/>
          <w:lang w:val="ru-RU"/>
        </w:rPr>
        <w:t xml:space="preserve">доказващи обстоятелствата за техническа и кадрова обезпеченост, които е декларирал </w:t>
      </w:r>
      <w:r w:rsidRPr="003A7276">
        <w:rPr>
          <w:color w:val="000000"/>
          <w:sz w:val="22"/>
          <w:szCs w:val="22"/>
          <w:lang w:val="ru-RU"/>
        </w:rPr>
        <w:t>или представените документи не отговарят на условията за провеждане на процедурата</w:t>
      </w:r>
      <w:r w:rsidRPr="003A7276">
        <w:rPr>
          <w:color w:val="000000"/>
          <w:sz w:val="22"/>
          <w:szCs w:val="22"/>
          <w:lang w:val="bg-BG"/>
        </w:rPr>
        <w:t xml:space="preserve">. </w:t>
      </w:r>
    </w:p>
    <w:p w:rsidR="00C43EB1" w:rsidRPr="003A7276" w:rsidRDefault="00C43EB1" w:rsidP="00C43EB1">
      <w:pPr>
        <w:ind w:firstLine="709"/>
        <w:jc w:val="both"/>
        <w:rPr>
          <w:sz w:val="22"/>
          <w:szCs w:val="22"/>
          <w:lang w:val="ru-RU"/>
        </w:rPr>
      </w:pPr>
      <w:r w:rsidRPr="003A7276">
        <w:rPr>
          <w:b/>
          <w:sz w:val="22"/>
          <w:szCs w:val="22"/>
          <w:lang w:val="bg-BG"/>
        </w:rPr>
        <w:t>15.</w:t>
      </w:r>
      <w:r w:rsidRPr="003A7276">
        <w:rPr>
          <w:b/>
          <w:sz w:val="22"/>
          <w:szCs w:val="22"/>
          <w:lang w:val="ru-RU"/>
        </w:rPr>
        <w:t>2.</w:t>
      </w:r>
      <w:r w:rsidRPr="003A7276">
        <w:rPr>
          <w:b/>
          <w:sz w:val="22"/>
          <w:szCs w:val="22"/>
          <w:lang w:val="bg-BG"/>
        </w:rPr>
        <w:t>2.</w:t>
      </w:r>
      <w:r w:rsidRPr="003A7276">
        <w:rPr>
          <w:sz w:val="22"/>
          <w:szCs w:val="22"/>
          <w:lang w:val="ru-RU"/>
        </w:rPr>
        <w:t xml:space="preserve"> има парични задължения към държавата, установени с влязъл в сила акт на компетентен държавен орган;                        </w:t>
      </w:r>
    </w:p>
    <w:p w:rsidR="00C43EB1" w:rsidRPr="003A7276" w:rsidRDefault="00C43EB1" w:rsidP="00C43EB1">
      <w:pPr>
        <w:ind w:firstLine="709"/>
        <w:jc w:val="both"/>
        <w:rPr>
          <w:sz w:val="22"/>
          <w:szCs w:val="22"/>
          <w:lang w:val="bg-BG"/>
        </w:rPr>
      </w:pPr>
      <w:r w:rsidRPr="003A7276">
        <w:rPr>
          <w:b/>
          <w:sz w:val="22"/>
          <w:szCs w:val="22"/>
          <w:lang w:val="bg-BG"/>
        </w:rPr>
        <w:t>15</w:t>
      </w:r>
      <w:r w:rsidRPr="003A7276">
        <w:rPr>
          <w:b/>
          <w:sz w:val="22"/>
          <w:szCs w:val="22"/>
          <w:lang w:val="ru-RU"/>
        </w:rPr>
        <w:t>.</w:t>
      </w:r>
      <w:r w:rsidRPr="003A7276">
        <w:rPr>
          <w:b/>
          <w:sz w:val="22"/>
          <w:szCs w:val="22"/>
          <w:lang w:val="bg-BG"/>
        </w:rPr>
        <w:t>2.3.</w:t>
      </w:r>
      <w:r w:rsidRPr="003A7276">
        <w:rPr>
          <w:sz w:val="22"/>
          <w:szCs w:val="22"/>
          <w:lang w:val="ru-RU"/>
        </w:rPr>
        <w:t xml:space="preserve"> има парични задължения към СЗДП гр. Враца, установени с влязъл в сила акт на компетентен държавен орган, когато възложител е ДП.</w:t>
      </w:r>
    </w:p>
    <w:p w:rsidR="00C43EB1" w:rsidRPr="003A7276" w:rsidRDefault="00C43EB1" w:rsidP="00C43EB1">
      <w:pPr>
        <w:jc w:val="both"/>
        <w:rPr>
          <w:sz w:val="22"/>
          <w:szCs w:val="22"/>
          <w:lang w:val="bg-BG"/>
        </w:rPr>
      </w:pPr>
      <w:r w:rsidRPr="003A7276">
        <w:rPr>
          <w:color w:val="FF0000"/>
          <w:sz w:val="22"/>
          <w:szCs w:val="22"/>
          <w:lang w:val="bg-BG"/>
        </w:rPr>
        <w:tab/>
      </w:r>
      <w:r w:rsidRPr="003A7276">
        <w:rPr>
          <w:b/>
          <w:sz w:val="22"/>
          <w:szCs w:val="22"/>
          <w:lang w:val="bg-BG"/>
        </w:rPr>
        <w:t>15.3.</w:t>
      </w:r>
      <w:r w:rsidRPr="003A7276">
        <w:rPr>
          <w:sz w:val="22"/>
          <w:szCs w:val="22"/>
          <w:lang w:val="bg-BG"/>
        </w:rPr>
        <w:t xml:space="preserve"> Договорът включва задължително всички предложения на участника в хода на проведения открит конкурс, въз основа на които е определен за изпълнител.</w:t>
      </w:r>
    </w:p>
    <w:p w:rsidR="00C43EB1" w:rsidRPr="003A7276" w:rsidRDefault="00C43EB1" w:rsidP="00C43EB1">
      <w:pPr>
        <w:jc w:val="both"/>
        <w:rPr>
          <w:sz w:val="22"/>
          <w:szCs w:val="22"/>
          <w:lang w:val="bg-BG"/>
        </w:rPr>
      </w:pPr>
      <w:r w:rsidRPr="003A7276">
        <w:rPr>
          <w:sz w:val="22"/>
          <w:szCs w:val="22"/>
          <w:lang w:val="bg-BG"/>
        </w:rPr>
        <w:tab/>
      </w:r>
      <w:r w:rsidRPr="003A7276">
        <w:rPr>
          <w:b/>
          <w:sz w:val="22"/>
          <w:szCs w:val="22"/>
          <w:lang w:val="bg-BG"/>
        </w:rPr>
        <w:t xml:space="preserve">15.4. </w:t>
      </w:r>
      <w:r w:rsidRPr="003A7276">
        <w:rPr>
          <w:sz w:val="22"/>
          <w:szCs w:val="22"/>
          <w:lang w:val="bg-BG"/>
        </w:rPr>
        <w:t xml:space="preserve">Преди подписване на договора кандидатът, определен за изпълнител задължително следва да представи документи от съответните компетентни органи за удостоверяване на декларираните обстоятелства, които са описани </w:t>
      </w:r>
      <w:r w:rsidRPr="00622831">
        <w:rPr>
          <w:sz w:val="22"/>
          <w:szCs w:val="22"/>
          <w:lang w:val="bg-BG"/>
        </w:rPr>
        <w:t xml:space="preserve">в </w:t>
      </w:r>
      <w:r w:rsidRPr="00622831">
        <w:rPr>
          <w:rStyle w:val="Char1CharCharCharChar1"/>
          <w:rFonts w:ascii="Times New Roman" w:hAnsi="Times New Roman"/>
          <w:bCs/>
          <w:sz w:val="22"/>
          <w:szCs w:val="22"/>
          <w:lang w:val="bg-BG"/>
        </w:rPr>
        <w:t xml:space="preserve">Раздел </w:t>
      </w:r>
      <w:r w:rsidRPr="00622831">
        <w:rPr>
          <w:rStyle w:val="Char1CharCharCharChar1"/>
          <w:rFonts w:ascii="Times New Roman" w:hAnsi="Times New Roman"/>
          <w:bCs/>
          <w:sz w:val="22"/>
          <w:szCs w:val="22"/>
          <w:lang w:val="en-US"/>
        </w:rPr>
        <w:t>XIII</w:t>
      </w:r>
      <w:r w:rsidRPr="00622831">
        <w:rPr>
          <w:rStyle w:val="Char1CharCharCharChar1"/>
          <w:rFonts w:ascii="Times New Roman" w:hAnsi="Times New Roman"/>
          <w:bCs/>
          <w:sz w:val="22"/>
          <w:szCs w:val="22"/>
          <w:lang w:val="ru-RU"/>
        </w:rPr>
        <w:t xml:space="preserve">, </w:t>
      </w:r>
      <w:r w:rsidRPr="00622831">
        <w:rPr>
          <w:rStyle w:val="Char1CharCharCharChar1"/>
          <w:rFonts w:ascii="Times New Roman" w:hAnsi="Times New Roman"/>
          <w:bCs/>
          <w:sz w:val="22"/>
          <w:szCs w:val="22"/>
          <w:lang w:val="bg-BG"/>
        </w:rPr>
        <w:t>т</w:t>
      </w:r>
      <w:r w:rsidRPr="00622831">
        <w:rPr>
          <w:rStyle w:val="Char1CharCharCharChar1"/>
          <w:rFonts w:ascii="Times New Roman" w:hAnsi="Times New Roman"/>
          <w:bCs/>
          <w:sz w:val="22"/>
          <w:szCs w:val="22"/>
          <w:lang w:val="ru-RU"/>
        </w:rPr>
        <w:t xml:space="preserve">. 13.3 </w:t>
      </w:r>
      <w:r w:rsidRPr="00622831">
        <w:rPr>
          <w:sz w:val="22"/>
          <w:szCs w:val="22"/>
          <w:lang w:val="bg-BG"/>
        </w:rPr>
        <w:t>от настоящите условия.</w:t>
      </w:r>
    </w:p>
    <w:p w:rsidR="00C43EB1" w:rsidRPr="003A7276" w:rsidRDefault="00C43EB1" w:rsidP="00C43EB1">
      <w:pPr>
        <w:ind w:firstLine="708"/>
        <w:jc w:val="both"/>
        <w:rPr>
          <w:sz w:val="22"/>
          <w:szCs w:val="22"/>
          <w:lang w:val="bg-BG"/>
        </w:rPr>
      </w:pPr>
      <w:r w:rsidRPr="003A7276">
        <w:rPr>
          <w:b/>
          <w:sz w:val="22"/>
          <w:szCs w:val="22"/>
          <w:lang w:val="bg-BG"/>
        </w:rPr>
        <w:t>15.5.</w:t>
      </w:r>
      <w:r w:rsidRPr="003A7276">
        <w:rPr>
          <w:sz w:val="22"/>
          <w:szCs w:val="22"/>
          <w:lang w:val="bg-BG"/>
        </w:rPr>
        <w:t xml:space="preserve"> Договорът не се сключва сучастника, определен за изпълнител, който не представи необходимите документи по предходната т. 15.4. </w:t>
      </w:r>
    </w:p>
    <w:p w:rsidR="00C43EB1" w:rsidRPr="003A7276" w:rsidRDefault="00C43EB1" w:rsidP="00C43EB1">
      <w:pPr>
        <w:jc w:val="both"/>
        <w:rPr>
          <w:b/>
          <w:i/>
          <w:sz w:val="22"/>
          <w:szCs w:val="22"/>
          <w:lang w:val="bg-BG"/>
        </w:rPr>
      </w:pPr>
      <w:r w:rsidRPr="003A7276">
        <w:rPr>
          <w:b/>
          <w:i/>
          <w:sz w:val="22"/>
          <w:szCs w:val="22"/>
          <w:lang w:val="bg-BG"/>
        </w:rPr>
        <w:tab/>
        <w:t xml:space="preserve">Забележка: Договорът за възлагане на дейността не се сключва с кандидат, който не  представи някой от документите по </w:t>
      </w:r>
      <w:r w:rsidRPr="003A7276">
        <w:rPr>
          <w:rStyle w:val="Char1CharCharCharChar1"/>
          <w:rFonts w:ascii="Times New Roman" w:hAnsi="Times New Roman"/>
          <w:b/>
          <w:bCs/>
          <w:i/>
          <w:sz w:val="22"/>
          <w:szCs w:val="22"/>
          <w:lang w:val="bg-BG"/>
        </w:rPr>
        <w:t xml:space="preserve">Раздел </w:t>
      </w:r>
      <w:r w:rsidRPr="003A7276">
        <w:rPr>
          <w:rStyle w:val="Char1CharCharCharChar1"/>
          <w:rFonts w:ascii="Times New Roman" w:hAnsi="Times New Roman"/>
          <w:b/>
          <w:bCs/>
          <w:i/>
          <w:sz w:val="22"/>
          <w:szCs w:val="22"/>
          <w:lang w:val="en-US"/>
        </w:rPr>
        <w:t>XIII</w:t>
      </w:r>
      <w:r w:rsidRPr="003A7276">
        <w:rPr>
          <w:rStyle w:val="Char1CharCharCharChar1"/>
          <w:rFonts w:ascii="Times New Roman" w:hAnsi="Times New Roman"/>
          <w:b/>
          <w:bCs/>
          <w:i/>
          <w:sz w:val="22"/>
          <w:szCs w:val="22"/>
          <w:lang w:val="ru-RU"/>
        </w:rPr>
        <w:t xml:space="preserve">, </w:t>
      </w:r>
      <w:r w:rsidRPr="003A7276">
        <w:rPr>
          <w:rStyle w:val="Char1CharCharCharChar1"/>
          <w:rFonts w:ascii="Times New Roman" w:hAnsi="Times New Roman"/>
          <w:b/>
          <w:bCs/>
          <w:i/>
          <w:sz w:val="22"/>
          <w:szCs w:val="22"/>
          <w:lang w:val="bg-BG"/>
        </w:rPr>
        <w:t>т</w:t>
      </w:r>
      <w:r w:rsidRPr="003A7276">
        <w:rPr>
          <w:rStyle w:val="Char1CharCharCharChar1"/>
          <w:rFonts w:ascii="Times New Roman" w:hAnsi="Times New Roman"/>
          <w:b/>
          <w:bCs/>
          <w:i/>
          <w:sz w:val="22"/>
          <w:szCs w:val="22"/>
          <w:lang w:val="ru-RU"/>
        </w:rPr>
        <w:t>. 13.3</w:t>
      </w:r>
      <w:r w:rsidRPr="003A7276">
        <w:rPr>
          <w:b/>
          <w:i/>
          <w:sz w:val="22"/>
          <w:szCs w:val="22"/>
          <w:lang w:val="bg-BG"/>
        </w:rPr>
        <w:t>, като в този случай ТП</w:t>
      </w:r>
      <w:r w:rsidR="00620532" w:rsidRPr="003A7276">
        <w:rPr>
          <w:b/>
          <w:i/>
          <w:sz w:val="22"/>
          <w:szCs w:val="22"/>
          <w:lang w:val="bg-BG"/>
        </w:rPr>
        <w:t xml:space="preserve"> </w:t>
      </w:r>
      <w:r w:rsidRPr="003A7276">
        <w:rPr>
          <w:b/>
          <w:i/>
          <w:sz w:val="22"/>
          <w:szCs w:val="22"/>
          <w:lang w:val="bg-BG"/>
        </w:rPr>
        <w:t xml:space="preserve"> </w:t>
      </w:r>
      <w:r w:rsidR="005354F5">
        <w:rPr>
          <w:b/>
          <w:i/>
          <w:sz w:val="22"/>
          <w:szCs w:val="22"/>
          <w:lang w:val="bg-BG"/>
        </w:rPr>
        <w:t>ДЛС Русалка</w:t>
      </w:r>
      <w:r w:rsidRPr="003A7276">
        <w:rPr>
          <w:b/>
          <w:i/>
          <w:sz w:val="22"/>
          <w:szCs w:val="22"/>
          <w:lang w:val="bg-BG"/>
        </w:rPr>
        <w:t xml:space="preserve"> задържа гаранцията за участие в процедурата на участника. Възложителят </w:t>
      </w:r>
      <w:r w:rsidR="005354F5">
        <w:rPr>
          <w:b/>
          <w:i/>
          <w:sz w:val="22"/>
          <w:szCs w:val="22"/>
          <w:lang w:val="bg-BG"/>
        </w:rPr>
        <w:t>ДЛС Русалка</w:t>
      </w:r>
      <w:r w:rsidRPr="003A7276">
        <w:rPr>
          <w:b/>
          <w:i/>
          <w:sz w:val="22"/>
          <w:szCs w:val="22"/>
          <w:lang w:val="bg-BG"/>
        </w:rPr>
        <w:t xml:space="preserve"> сключва договор със следващият в класирането, при условие че представи изискуемите документи. Ако и той не представи изискуемите документи процедурата се прекратява и договор не се сключва.</w:t>
      </w:r>
    </w:p>
    <w:p w:rsidR="00C43EB1" w:rsidRPr="003A7276" w:rsidRDefault="00C43EB1" w:rsidP="00C43EB1">
      <w:pPr>
        <w:jc w:val="center"/>
        <w:rPr>
          <w:sz w:val="22"/>
          <w:szCs w:val="22"/>
          <w:lang w:val="bg-BG"/>
        </w:rPr>
      </w:pPr>
      <w:r w:rsidRPr="003A7276">
        <w:rPr>
          <w:b/>
          <w:sz w:val="22"/>
          <w:szCs w:val="22"/>
          <w:u w:val="single"/>
          <w:lang w:val="bg-BG"/>
        </w:rPr>
        <w:t>ХVІ.  ПРЕКРАТЯВАНЕ НА ДОГОВОР</w:t>
      </w:r>
    </w:p>
    <w:p w:rsidR="00C43EB1" w:rsidRPr="003A7276" w:rsidRDefault="00C43EB1" w:rsidP="00C43EB1">
      <w:pPr>
        <w:ind w:firstLine="720"/>
        <w:jc w:val="both"/>
        <w:rPr>
          <w:sz w:val="22"/>
          <w:szCs w:val="22"/>
          <w:lang w:val="bg-BG"/>
        </w:rPr>
      </w:pPr>
      <w:r w:rsidRPr="003A7276">
        <w:rPr>
          <w:b/>
          <w:sz w:val="22"/>
          <w:szCs w:val="22"/>
          <w:lang w:val="bg-BG"/>
        </w:rPr>
        <w:t xml:space="preserve">16.1. </w:t>
      </w:r>
      <w:r w:rsidRPr="003A7276">
        <w:rPr>
          <w:sz w:val="22"/>
          <w:szCs w:val="22"/>
          <w:lang w:val="bg-BG"/>
        </w:rPr>
        <w:t>Възложителят прекратява договора с едностранно писмено волеизявление в следните случаи:</w:t>
      </w:r>
    </w:p>
    <w:p w:rsidR="00C43EB1" w:rsidRPr="003A7276" w:rsidRDefault="00C43EB1" w:rsidP="00C43EB1">
      <w:pPr>
        <w:ind w:firstLine="720"/>
        <w:jc w:val="both"/>
        <w:rPr>
          <w:sz w:val="22"/>
          <w:szCs w:val="22"/>
          <w:lang w:val="bg-BG"/>
        </w:rPr>
      </w:pPr>
      <w:r w:rsidRPr="003A7276">
        <w:rPr>
          <w:b/>
          <w:sz w:val="22"/>
          <w:szCs w:val="22"/>
          <w:lang w:val="bg-BG"/>
        </w:rPr>
        <w:t>16.1.1.</w:t>
      </w:r>
      <w:r w:rsidRPr="003A7276">
        <w:rPr>
          <w:sz w:val="22"/>
          <w:szCs w:val="22"/>
          <w:lang w:val="bg-BG"/>
        </w:rPr>
        <w:t xml:space="preserve"> Когато по време на действието на договора, в резултат на настъпила промяна в обстоятелствата, поради която Изпълнителят не отговаря на някое от изискванията на Възложителя;</w:t>
      </w:r>
    </w:p>
    <w:p w:rsidR="00C43EB1" w:rsidRPr="003A7276" w:rsidRDefault="00C43EB1" w:rsidP="00C43EB1">
      <w:pPr>
        <w:ind w:firstLine="720"/>
        <w:jc w:val="both"/>
        <w:rPr>
          <w:sz w:val="22"/>
          <w:szCs w:val="22"/>
          <w:lang w:val="bg-BG"/>
        </w:rPr>
      </w:pPr>
      <w:r w:rsidRPr="003A7276">
        <w:rPr>
          <w:b/>
          <w:sz w:val="22"/>
          <w:szCs w:val="22"/>
          <w:lang w:val="bg-BG"/>
        </w:rPr>
        <w:lastRenderedPageBreak/>
        <w:t>16.1.2.</w:t>
      </w:r>
      <w:r w:rsidRPr="003A7276">
        <w:rPr>
          <w:sz w:val="22"/>
          <w:szCs w:val="22"/>
          <w:lang w:val="bg-BG"/>
        </w:rPr>
        <w:t xml:space="preserve"> Когато по време на изпълнение на договора бъде установено, че във връзка с добива на дървесина изпълнителя е подписал декларация с невярно съдържание;</w:t>
      </w:r>
    </w:p>
    <w:p w:rsidR="00C43EB1" w:rsidRPr="003A7276" w:rsidRDefault="00C43EB1" w:rsidP="00C43EB1">
      <w:pPr>
        <w:jc w:val="both"/>
        <w:rPr>
          <w:sz w:val="22"/>
          <w:szCs w:val="22"/>
          <w:lang w:val="bg-BG"/>
        </w:rPr>
      </w:pPr>
      <w:r w:rsidRPr="003A7276">
        <w:rPr>
          <w:sz w:val="22"/>
          <w:szCs w:val="22"/>
          <w:lang w:val="bg-BG"/>
        </w:rPr>
        <w:t xml:space="preserve">            </w:t>
      </w:r>
      <w:r w:rsidRPr="003A7276">
        <w:rPr>
          <w:b/>
          <w:sz w:val="22"/>
          <w:szCs w:val="22"/>
          <w:lang w:val="bg-BG"/>
        </w:rPr>
        <w:t>16.2.</w:t>
      </w:r>
      <w:r w:rsidRPr="003A7276">
        <w:rPr>
          <w:sz w:val="22"/>
          <w:szCs w:val="22"/>
          <w:lang w:val="bg-BG"/>
        </w:rPr>
        <w:t xml:space="preserve"> С изтичане срока на договора.</w:t>
      </w:r>
    </w:p>
    <w:p w:rsidR="00C43EB1" w:rsidRPr="003A7276" w:rsidRDefault="00C43EB1" w:rsidP="00C43EB1">
      <w:pPr>
        <w:tabs>
          <w:tab w:val="num" w:pos="990"/>
        </w:tabs>
        <w:ind w:right="-42" w:firstLine="709"/>
        <w:jc w:val="both"/>
        <w:rPr>
          <w:sz w:val="22"/>
          <w:szCs w:val="22"/>
          <w:lang w:val="bg-BG"/>
        </w:rPr>
      </w:pPr>
      <w:r w:rsidRPr="003A7276">
        <w:rPr>
          <w:b/>
          <w:sz w:val="22"/>
          <w:szCs w:val="22"/>
          <w:lang w:val="bg-BG"/>
        </w:rPr>
        <w:t>16.3.</w:t>
      </w:r>
      <w:r w:rsidRPr="003A7276">
        <w:rPr>
          <w:sz w:val="22"/>
          <w:szCs w:val="22"/>
          <w:lang w:val="bg-BG"/>
        </w:rPr>
        <w:t xml:space="preserve"> Договорът може да бъде прекратен по писмено взаимно съгласие на двете страни.</w:t>
      </w:r>
    </w:p>
    <w:p w:rsidR="00C43EB1" w:rsidRPr="003A7276" w:rsidRDefault="00C43EB1" w:rsidP="00C43EB1">
      <w:pPr>
        <w:tabs>
          <w:tab w:val="num" w:pos="990"/>
        </w:tabs>
        <w:ind w:right="-42" w:firstLine="709"/>
        <w:jc w:val="both"/>
        <w:rPr>
          <w:sz w:val="22"/>
          <w:szCs w:val="22"/>
          <w:lang w:val="bg-BG"/>
        </w:rPr>
      </w:pPr>
      <w:r w:rsidRPr="003A7276">
        <w:rPr>
          <w:b/>
          <w:sz w:val="22"/>
          <w:szCs w:val="22"/>
          <w:lang w:val="bg-BG"/>
        </w:rPr>
        <w:t>16.4.</w:t>
      </w:r>
      <w:r w:rsidRPr="003A7276">
        <w:rPr>
          <w:sz w:val="22"/>
          <w:szCs w:val="22"/>
          <w:lang w:val="bg-BG"/>
        </w:rPr>
        <w:t xml:space="preserve">  Други основания предвидени в договора и/или при несключване на договор за продажба на добита дървесина по прогнозни количества от местни търговци за съответните отдели и подотдели.</w:t>
      </w:r>
    </w:p>
    <w:p w:rsidR="00476A8A" w:rsidRPr="003A7276" w:rsidRDefault="00476A8A" w:rsidP="00C43EB1">
      <w:pPr>
        <w:tabs>
          <w:tab w:val="num" w:pos="990"/>
        </w:tabs>
        <w:ind w:right="-42" w:firstLine="709"/>
        <w:jc w:val="both"/>
        <w:rPr>
          <w:sz w:val="22"/>
          <w:szCs w:val="22"/>
          <w:lang w:val="bg-BG"/>
        </w:rPr>
      </w:pPr>
    </w:p>
    <w:p w:rsidR="00C43EB1" w:rsidRPr="003A7276" w:rsidRDefault="00C43EB1" w:rsidP="00C43EB1">
      <w:pPr>
        <w:jc w:val="center"/>
        <w:rPr>
          <w:sz w:val="22"/>
          <w:szCs w:val="22"/>
          <w:lang w:val="bg-BG"/>
        </w:rPr>
      </w:pPr>
      <w:r w:rsidRPr="00817F95">
        <w:rPr>
          <w:b/>
          <w:sz w:val="22"/>
          <w:szCs w:val="22"/>
          <w:u w:val="single"/>
          <w:lang w:val="bg-BG"/>
        </w:rPr>
        <w:t>ХVІІ.  ОСВОБОЖДАВАНЕ</w:t>
      </w:r>
      <w:r w:rsidRPr="003A7276">
        <w:rPr>
          <w:b/>
          <w:sz w:val="22"/>
          <w:szCs w:val="22"/>
          <w:u w:val="single"/>
          <w:lang w:val="bg-BG"/>
        </w:rPr>
        <w:t xml:space="preserve"> НА ГАРАНЦИИТЕ</w:t>
      </w:r>
    </w:p>
    <w:p w:rsidR="00C43EB1" w:rsidRPr="003A7276" w:rsidRDefault="00C43EB1" w:rsidP="00C43EB1">
      <w:pPr>
        <w:tabs>
          <w:tab w:val="left" w:pos="0"/>
        </w:tabs>
        <w:jc w:val="both"/>
        <w:rPr>
          <w:sz w:val="22"/>
          <w:szCs w:val="22"/>
          <w:lang w:val="bg-BG"/>
        </w:rPr>
      </w:pPr>
      <w:r w:rsidRPr="003A7276">
        <w:rPr>
          <w:color w:val="FF0000"/>
          <w:sz w:val="22"/>
          <w:szCs w:val="22"/>
          <w:lang w:val="bg-BG"/>
        </w:rPr>
        <w:tab/>
      </w:r>
      <w:r w:rsidRPr="004B716C">
        <w:rPr>
          <w:b/>
          <w:sz w:val="22"/>
          <w:szCs w:val="22"/>
          <w:lang w:val="bg-BG"/>
        </w:rPr>
        <w:t>17.1.</w:t>
      </w:r>
      <w:r w:rsidRPr="003A7276">
        <w:rPr>
          <w:sz w:val="22"/>
          <w:szCs w:val="22"/>
          <w:lang w:val="bg-BG"/>
        </w:rPr>
        <w:t xml:space="preserve"> Гаранциите за участие на отстранените участници и на участниците, които не са класирани на първо или второ място се освобождават от възложителя в срок 3 работни дни след изтичането на срока за обжалване на заповедта на възложителя за определяне на изпълнител.</w:t>
      </w:r>
    </w:p>
    <w:p w:rsidR="00C43EB1" w:rsidRPr="003A7276" w:rsidRDefault="00C43EB1" w:rsidP="00C43EB1">
      <w:pPr>
        <w:ind w:firstLine="720"/>
        <w:jc w:val="both"/>
        <w:rPr>
          <w:sz w:val="22"/>
          <w:szCs w:val="22"/>
          <w:lang w:val="bg-BG"/>
        </w:rPr>
      </w:pPr>
      <w:r w:rsidRPr="004B716C">
        <w:rPr>
          <w:b/>
          <w:sz w:val="22"/>
          <w:szCs w:val="22"/>
          <w:lang w:val="bg-BG"/>
        </w:rPr>
        <w:t>17.2.</w:t>
      </w:r>
      <w:r w:rsidRPr="003A7276">
        <w:rPr>
          <w:sz w:val="22"/>
          <w:szCs w:val="22"/>
          <w:lang w:val="bg-BG"/>
        </w:rPr>
        <w:t xml:space="preserve"> Гаранциите за участие на класираните на първо и на второ място след сключването на договора по чл. 35 от Наредбата.</w:t>
      </w:r>
    </w:p>
    <w:p w:rsidR="00C43EB1" w:rsidRPr="003A7276" w:rsidRDefault="00C43EB1" w:rsidP="00C43EB1">
      <w:pPr>
        <w:ind w:firstLine="720"/>
        <w:jc w:val="both"/>
        <w:rPr>
          <w:sz w:val="22"/>
          <w:szCs w:val="22"/>
          <w:lang w:val="bg-BG"/>
        </w:rPr>
      </w:pPr>
      <w:r w:rsidRPr="004B716C">
        <w:rPr>
          <w:b/>
          <w:sz w:val="22"/>
          <w:szCs w:val="22"/>
          <w:lang w:val="bg-BG"/>
        </w:rPr>
        <w:t>17.3.</w:t>
      </w:r>
      <w:r w:rsidRPr="003A7276">
        <w:rPr>
          <w:sz w:val="22"/>
          <w:szCs w:val="22"/>
          <w:lang w:val="bg-BG"/>
        </w:rPr>
        <w:t xml:space="preserve"> </w:t>
      </w:r>
      <w:r w:rsidRPr="003A7276">
        <w:rPr>
          <w:sz w:val="22"/>
          <w:szCs w:val="22"/>
          <w:lang w:val="ru-RU"/>
        </w:rPr>
        <w:t>Обжалващия</w:t>
      </w:r>
      <w:r w:rsidRPr="003A7276">
        <w:rPr>
          <w:sz w:val="22"/>
          <w:szCs w:val="22"/>
          <w:lang w:val="bg-BG"/>
        </w:rPr>
        <w:t>т</w:t>
      </w:r>
      <w:r w:rsidRPr="003A7276">
        <w:rPr>
          <w:sz w:val="22"/>
          <w:szCs w:val="22"/>
          <w:lang w:val="ru-RU"/>
        </w:rPr>
        <w:t xml:space="preserve"> заповедта на възложителя за определяне на изпълнител - в срок 5 работни дни от приключване на производството по обжалване.</w:t>
      </w:r>
    </w:p>
    <w:p w:rsidR="00C43EB1" w:rsidRPr="003A7276" w:rsidRDefault="00C43EB1" w:rsidP="00C43EB1">
      <w:pPr>
        <w:ind w:firstLine="720"/>
        <w:jc w:val="both"/>
        <w:rPr>
          <w:sz w:val="22"/>
          <w:szCs w:val="22"/>
          <w:lang w:val="bg-BG"/>
        </w:rPr>
      </w:pPr>
      <w:r w:rsidRPr="004B716C">
        <w:rPr>
          <w:b/>
          <w:sz w:val="22"/>
          <w:szCs w:val="22"/>
          <w:lang w:val="bg-BG"/>
        </w:rPr>
        <w:t>17.4.</w:t>
      </w:r>
      <w:r w:rsidRPr="003A7276">
        <w:rPr>
          <w:sz w:val="22"/>
          <w:szCs w:val="22"/>
          <w:lang w:val="bg-BG"/>
        </w:rPr>
        <w:t xml:space="preserve"> При прекратяване на процедурата гаранциите на всички участници се освобождават в срок 3 работни дни след влизане в сила на заповедта за прекратяване.</w:t>
      </w:r>
    </w:p>
    <w:p w:rsidR="00C43EB1" w:rsidRPr="003A7276" w:rsidRDefault="00C43EB1" w:rsidP="00C43EB1">
      <w:pPr>
        <w:ind w:firstLine="720"/>
        <w:jc w:val="both"/>
        <w:rPr>
          <w:sz w:val="22"/>
          <w:szCs w:val="22"/>
          <w:lang w:val="bg-BG"/>
        </w:rPr>
      </w:pPr>
      <w:r w:rsidRPr="004B716C">
        <w:rPr>
          <w:b/>
          <w:sz w:val="22"/>
          <w:szCs w:val="22"/>
          <w:lang w:val="bg-BG"/>
        </w:rPr>
        <w:t>17.5.</w:t>
      </w:r>
      <w:r w:rsidRPr="003A7276">
        <w:rPr>
          <w:sz w:val="22"/>
          <w:szCs w:val="22"/>
          <w:lang w:val="bg-BG"/>
        </w:rPr>
        <w:t xml:space="preserve"> Възложителят освобождава гаранциите по т. 17.1., 17.2., и 17.3., без да дължи лихви за периода, през който средствата законно са престояли при него.</w:t>
      </w:r>
    </w:p>
    <w:p w:rsidR="00C43EB1" w:rsidRPr="003A7276" w:rsidRDefault="00C43EB1" w:rsidP="00C43EB1">
      <w:pPr>
        <w:pStyle w:val="31"/>
        <w:rPr>
          <w:b w:val="0"/>
          <w:sz w:val="22"/>
          <w:szCs w:val="22"/>
        </w:rPr>
      </w:pPr>
      <w:r w:rsidRPr="004B716C">
        <w:rPr>
          <w:sz w:val="22"/>
          <w:szCs w:val="22"/>
        </w:rPr>
        <w:t>17.6.</w:t>
      </w:r>
      <w:r w:rsidRPr="003A7276">
        <w:rPr>
          <w:b w:val="0"/>
          <w:sz w:val="22"/>
          <w:szCs w:val="22"/>
        </w:rPr>
        <w:t xml:space="preserve"> Възложителят има право да задържи гаранцията за участие, когато кандидатът в процедурата за добив:</w:t>
      </w:r>
    </w:p>
    <w:p w:rsidR="00C43EB1" w:rsidRPr="003A7276" w:rsidRDefault="00C43EB1" w:rsidP="00C43EB1">
      <w:pPr>
        <w:numPr>
          <w:ilvl w:val="0"/>
          <w:numId w:val="14"/>
        </w:numPr>
        <w:tabs>
          <w:tab w:val="left" w:pos="709"/>
        </w:tabs>
        <w:contextualSpacing/>
        <w:jc w:val="both"/>
        <w:rPr>
          <w:spacing w:val="-4"/>
          <w:sz w:val="22"/>
          <w:szCs w:val="22"/>
          <w:lang w:val="ru-RU"/>
        </w:rPr>
      </w:pPr>
      <w:r w:rsidRPr="003A7276">
        <w:rPr>
          <w:spacing w:val="-4"/>
          <w:sz w:val="22"/>
          <w:szCs w:val="22"/>
          <w:lang w:val="ru-RU"/>
        </w:rPr>
        <w:t>Оттегля офертата след изтичането на срока за подаването й – при открит конкурс;</w:t>
      </w:r>
    </w:p>
    <w:p w:rsidR="00C43EB1" w:rsidRPr="003A7276" w:rsidRDefault="00C43EB1" w:rsidP="00C43EB1">
      <w:pPr>
        <w:numPr>
          <w:ilvl w:val="0"/>
          <w:numId w:val="14"/>
        </w:numPr>
        <w:tabs>
          <w:tab w:val="left" w:pos="709"/>
        </w:tabs>
        <w:contextualSpacing/>
        <w:jc w:val="both"/>
        <w:rPr>
          <w:color w:val="000000"/>
          <w:sz w:val="22"/>
          <w:szCs w:val="22"/>
          <w:shd w:val="clear" w:color="auto" w:fill="FEFEFE"/>
          <w:lang w:val="ru-RU"/>
        </w:rPr>
      </w:pPr>
      <w:r w:rsidRPr="003A7276">
        <w:rPr>
          <w:spacing w:val="-4"/>
          <w:sz w:val="22"/>
          <w:szCs w:val="22"/>
          <w:lang w:val="ru-RU"/>
        </w:rPr>
        <w:t>Е определен за изпълнител, но не изпълни задължението си да сключи договор по чл. 35 от Наредбата;</w:t>
      </w:r>
    </w:p>
    <w:p w:rsidR="00C43EB1" w:rsidRPr="003A7276" w:rsidRDefault="00C43EB1" w:rsidP="00C43EB1">
      <w:pPr>
        <w:numPr>
          <w:ilvl w:val="0"/>
          <w:numId w:val="14"/>
        </w:numPr>
        <w:tabs>
          <w:tab w:val="left" w:pos="709"/>
        </w:tabs>
        <w:contextualSpacing/>
        <w:jc w:val="both"/>
        <w:rPr>
          <w:color w:val="000000"/>
          <w:sz w:val="22"/>
          <w:szCs w:val="22"/>
          <w:shd w:val="clear" w:color="auto" w:fill="FEFEFE"/>
          <w:lang w:val="ru-RU"/>
        </w:rPr>
      </w:pPr>
      <w:r w:rsidRPr="003A7276">
        <w:rPr>
          <w:spacing w:val="-4"/>
          <w:sz w:val="22"/>
          <w:szCs w:val="22"/>
          <w:lang w:val="ru-RU"/>
        </w:rPr>
        <w:t xml:space="preserve">Не представи документите по чл. 35, ал. 5 от Наредбата в определения срок.  </w:t>
      </w:r>
    </w:p>
    <w:p w:rsidR="00C43EB1" w:rsidRPr="003A7276" w:rsidRDefault="00C43EB1" w:rsidP="00C43EB1">
      <w:pPr>
        <w:jc w:val="both"/>
        <w:rPr>
          <w:sz w:val="22"/>
          <w:szCs w:val="22"/>
          <w:lang w:val="bg-BG"/>
        </w:rPr>
      </w:pPr>
      <w:r w:rsidRPr="003A7276">
        <w:rPr>
          <w:sz w:val="22"/>
          <w:szCs w:val="22"/>
          <w:lang w:val="bg-BG"/>
        </w:rPr>
        <w:tab/>
      </w:r>
      <w:r w:rsidRPr="004B716C">
        <w:rPr>
          <w:b/>
          <w:sz w:val="22"/>
          <w:szCs w:val="22"/>
          <w:lang w:val="bg-BG"/>
        </w:rPr>
        <w:t>17.7.</w:t>
      </w:r>
      <w:r w:rsidRPr="003A7276">
        <w:rPr>
          <w:sz w:val="22"/>
          <w:szCs w:val="22"/>
          <w:lang w:val="bg-BG"/>
        </w:rPr>
        <w:t xml:space="preserve"> Гаранцията за изпълнение на сключените договори се освобождава, при изпълнение на договорните задължения в срок 10 /десет/ работни дни след съставяне на констативни протоколи за освидетелстване на всички сечища в обекта, като при неспазване на посочения срок, възложителя дължи лихва в размер на законната лихва за всеки ден просрочие. </w:t>
      </w:r>
    </w:p>
    <w:p w:rsidR="00C43EB1" w:rsidRPr="003A7276" w:rsidRDefault="00C43EB1" w:rsidP="00C43EB1">
      <w:pPr>
        <w:tabs>
          <w:tab w:val="left" w:pos="0"/>
        </w:tabs>
        <w:jc w:val="both"/>
        <w:rPr>
          <w:sz w:val="22"/>
          <w:szCs w:val="22"/>
          <w:lang w:val="bg-BG"/>
        </w:rPr>
      </w:pPr>
      <w:r w:rsidRPr="003A7276">
        <w:rPr>
          <w:sz w:val="22"/>
          <w:szCs w:val="22"/>
          <w:lang w:val="bg-BG"/>
        </w:rPr>
        <w:tab/>
      </w:r>
      <w:r w:rsidRPr="004B716C">
        <w:rPr>
          <w:b/>
          <w:sz w:val="22"/>
          <w:szCs w:val="22"/>
          <w:lang w:val="bg-BG"/>
        </w:rPr>
        <w:t>17.8.</w:t>
      </w:r>
      <w:r w:rsidRPr="003A7276">
        <w:rPr>
          <w:sz w:val="22"/>
          <w:szCs w:val="22"/>
          <w:lang w:val="bg-BG"/>
        </w:rPr>
        <w:t xml:space="preserve"> Условията и сроковете за задържане или освобождаване на гаранцията за изпълнение, както и заплащането на неустойки, се уреждат в договора</w:t>
      </w:r>
      <w:r w:rsidR="00476A8A" w:rsidRPr="003A7276">
        <w:rPr>
          <w:sz w:val="22"/>
          <w:szCs w:val="22"/>
          <w:lang w:val="bg-BG"/>
        </w:rPr>
        <w:t>.</w:t>
      </w:r>
    </w:p>
    <w:p w:rsidR="00476A8A" w:rsidRPr="003A7276" w:rsidRDefault="00476A8A" w:rsidP="00C43EB1">
      <w:pPr>
        <w:tabs>
          <w:tab w:val="left" w:pos="0"/>
        </w:tabs>
        <w:jc w:val="both"/>
        <w:rPr>
          <w:sz w:val="22"/>
          <w:szCs w:val="22"/>
          <w:lang w:val="bg-BG"/>
        </w:rPr>
      </w:pPr>
    </w:p>
    <w:p w:rsidR="00C43EB1" w:rsidRPr="003A7276" w:rsidRDefault="00C43EB1" w:rsidP="00C43EB1">
      <w:pPr>
        <w:jc w:val="center"/>
        <w:rPr>
          <w:b/>
          <w:sz w:val="22"/>
          <w:szCs w:val="22"/>
          <w:u w:val="single"/>
          <w:lang w:val="bg-BG"/>
        </w:rPr>
      </w:pPr>
      <w:r w:rsidRPr="003A7276">
        <w:rPr>
          <w:b/>
          <w:sz w:val="22"/>
          <w:szCs w:val="22"/>
          <w:u w:val="single"/>
          <w:lang w:val="bg-BG"/>
        </w:rPr>
        <w:t>ХVІІІ.  ОБЖАЛВАНЕ</w:t>
      </w:r>
    </w:p>
    <w:p w:rsidR="00C43EB1" w:rsidRDefault="00C43EB1" w:rsidP="00C43EB1">
      <w:pPr>
        <w:autoSpaceDE w:val="0"/>
        <w:autoSpaceDN w:val="0"/>
        <w:adjustRightInd w:val="0"/>
        <w:ind w:right="140" w:firstLine="900"/>
        <w:jc w:val="both"/>
        <w:rPr>
          <w:sz w:val="22"/>
          <w:szCs w:val="22"/>
          <w:lang w:val="bg-BG"/>
        </w:rPr>
      </w:pPr>
      <w:r w:rsidRPr="003A7276">
        <w:rPr>
          <w:sz w:val="22"/>
          <w:szCs w:val="22"/>
          <w:lang w:val="bg-BG"/>
        </w:rPr>
        <w:t>Заповедите за определяне на изпълнител, както и за прекратяване на процедурата се обжалват по реда и в сроковете, предвидени в Административно-процесуалния кодекс. При наличие на разпореждане, с което се допуска предварителното им изпълнение на основание чл. 23, ал. 3 от „Наредбата” по реда и при условията на чл.60, ал. 1 от Административно-процесуалния кодекс  изпълнението  на заповедите не се спира при подадена жалба.</w:t>
      </w:r>
    </w:p>
    <w:p w:rsidR="00D35EDB" w:rsidRPr="003A7276" w:rsidRDefault="00D35EDB" w:rsidP="00C43EB1">
      <w:pPr>
        <w:autoSpaceDE w:val="0"/>
        <w:autoSpaceDN w:val="0"/>
        <w:adjustRightInd w:val="0"/>
        <w:ind w:right="140" w:firstLine="900"/>
        <w:jc w:val="both"/>
        <w:rPr>
          <w:sz w:val="22"/>
          <w:szCs w:val="22"/>
          <w:lang w:val="bg-BG"/>
        </w:rPr>
      </w:pPr>
    </w:p>
    <w:p w:rsidR="00C43EB1" w:rsidRPr="003A7276" w:rsidRDefault="00C43EB1" w:rsidP="00C43EB1">
      <w:pPr>
        <w:pStyle w:val="9"/>
        <w:tabs>
          <w:tab w:val="left" w:pos="0"/>
        </w:tabs>
        <w:jc w:val="center"/>
        <w:rPr>
          <w:sz w:val="22"/>
          <w:szCs w:val="22"/>
          <w:u w:val="single"/>
        </w:rPr>
      </w:pPr>
      <w:r w:rsidRPr="003A7276">
        <w:rPr>
          <w:sz w:val="22"/>
          <w:szCs w:val="22"/>
          <w:u w:val="single"/>
        </w:rPr>
        <w:t>ХІХ.     ДОПЪЛНИТЕЛНА ИНФОРМАЦИЯ</w:t>
      </w:r>
    </w:p>
    <w:p w:rsidR="00C43EB1" w:rsidRPr="003A7276" w:rsidRDefault="00C43EB1" w:rsidP="00817F95">
      <w:pPr>
        <w:spacing w:line="26" w:lineRule="atLeast"/>
        <w:ind w:right="6" w:firstLine="540"/>
        <w:jc w:val="both"/>
        <w:rPr>
          <w:sz w:val="22"/>
          <w:szCs w:val="22"/>
        </w:rPr>
      </w:pPr>
      <w:r w:rsidRPr="003A7276">
        <w:rPr>
          <w:sz w:val="22"/>
          <w:szCs w:val="22"/>
          <w:lang w:val="bg-BG"/>
        </w:rPr>
        <w:t>Участниците в конкурса могат да получават допълнителна информация по документацията на адреса на ТП</w:t>
      </w:r>
      <w:r w:rsidR="00773D53" w:rsidRPr="003A7276">
        <w:rPr>
          <w:sz w:val="22"/>
          <w:szCs w:val="22"/>
          <w:lang w:val="bg-BG"/>
        </w:rPr>
        <w:t xml:space="preserve"> </w:t>
      </w:r>
      <w:r w:rsidR="005354F5">
        <w:rPr>
          <w:sz w:val="22"/>
          <w:szCs w:val="22"/>
          <w:lang w:val="bg-BG"/>
        </w:rPr>
        <w:t>ДЛС Русалка</w:t>
      </w:r>
      <w:r w:rsidR="00773D53" w:rsidRPr="003A7276">
        <w:rPr>
          <w:sz w:val="22"/>
          <w:szCs w:val="22"/>
          <w:lang w:val="bg-BG"/>
        </w:rPr>
        <w:t xml:space="preserve">, </w:t>
      </w:r>
      <w:r w:rsidRPr="003A7276">
        <w:rPr>
          <w:sz w:val="22"/>
          <w:szCs w:val="22"/>
          <w:lang w:val="bg-BG"/>
        </w:rPr>
        <w:t>в гр.</w:t>
      </w:r>
      <w:r w:rsidR="00773D53" w:rsidRPr="003A7276">
        <w:rPr>
          <w:sz w:val="22"/>
          <w:szCs w:val="22"/>
          <w:lang w:val="bg-BG"/>
        </w:rPr>
        <w:t xml:space="preserve"> </w:t>
      </w:r>
      <w:r w:rsidR="00817F95">
        <w:rPr>
          <w:sz w:val="22"/>
          <w:szCs w:val="22"/>
          <w:lang w:val="bg-BG"/>
        </w:rPr>
        <w:t>Априлци</w:t>
      </w:r>
      <w:r w:rsidRPr="003A7276">
        <w:rPr>
          <w:sz w:val="22"/>
          <w:szCs w:val="22"/>
          <w:lang w:val="bg-BG"/>
        </w:rPr>
        <w:t xml:space="preserve"> 5</w:t>
      </w:r>
      <w:r w:rsidR="00817F95">
        <w:rPr>
          <w:sz w:val="22"/>
          <w:szCs w:val="22"/>
          <w:lang w:val="bg-BG"/>
        </w:rPr>
        <w:t>641</w:t>
      </w:r>
      <w:r w:rsidRPr="003A7276">
        <w:rPr>
          <w:sz w:val="22"/>
          <w:szCs w:val="22"/>
          <w:lang w:val="bg-BG"/>
        </w:rPr>
        <w:t>, ул.</w:t>
      </w:r>
      <w:r w:rsidR="00773D53" w:rsidRPr="003A7276">
        <w:rPr>
          <w:sz w:val="22"/>
          <w:szCs w:val="22"/>
          <w:lang w:val="bg-BG"/>
        </w:rPr>
        <w:t xml:space="preserve"> </w:t>
      </w:r>
      <w:r w:rsidRPr="003A7276">
        <w:rPr>
          <w:sz w:val="22"/>
          <w:szCs w:val="22"/>
          <w:lang w:val="bg-BG"/>
        </w:rPr>
        <w:t>“</w:t>
      </w:r>
      <w:r w:rsidR="00817F95">
        <w:rPr>
          <w:sz w:val="22"/>
          <w:szCs w:val="22"/>
          <w:lang w:val="bg-BG"/>
        </w:rPr>
        <w:t>Търговска</w:t>
      </w:r>
      <w:r w:rsidRPr="003A7276">
        <w:rPr>
          <w:sz w:val="22"/>
          <w:szCs w:val="22"/>
          <w:lang w:val="bg-BG"/>
        </w:rPr>
        <w:t xml:space="preserve">“ </w:t>
      </w:r>
      <w:r w:rsidRPr="003A7276">
        <w:rPr>
          <w:color w:val="000000"/>
          <w:sz w:val="22"/>
          <w:szCs w:val="22"/>
          <w:lang w:val="bg-BG"/>
        </w:rPr>
        <w:t xml:space="preserve">№ </w:t>
      </w:r>
      <w:r w:rsidR="00817F95">
        <w:rPr>
          <w:color w:val="000000"/>
          <w:sz w:val="22"/>
          <w:szCs w:val="22"/>
          <w:lang w:val="bg-BG"/>
        </w:rPr>
        <w:t>6</w:t>
      </w:r>
      <w:r w:rsidRPr="003A7276">
        <w:rPr>
          <w:color w:val="000000"/>
          <w:sz w:val="22"/>
          <w:szCs w:val="22"/>
          <w:lang w:val="bg-BG"/>
        </w:rPr>
        <w:t xml:space="preserve">, </w:t>
      </w:r>
      <w:r w:rsidRPr="003A7276">
        <w:rPr>
          <w:sz w:val="22"/>
          <w:szCs w:val="22"/>
          <w:lang w:val="bg-BG"/>
        </w:rPr>
        <w:t xml:space="preserve">лице за контакти инж. </w:t>
      </w:r>
      <w:r w:rsidR="00817F95">
        <w:rPr>
          <w:sz w:val="22"/>
          <w:szCs w:val="22"/>
          <w:lang w:val="bg-BG"/>
        </w:rPr>
        <w:t>Латинка Стоянова</w:t>
      </w:r>
      <w:r w:rsidRPr="003A7276">
        <w:rPr>
          <w:sz w:val="22"/>
          <w:szCs w:val="22"/>
          <w:lang w:val="bg-BG"/>
        </w:rPr>
        <w:t xml:space="preserve"> – заместник директор, телефон </w:t>
      </w:r>
      <w:r w:rsidR="00817F95">
        <w:rPr>
          <w:sz w:val="22"/>
          <w:szCs w:val="22"/>
          <w:lang w:val="bg-BG"/>
        </w:rPr>
        <w:t>06958/2313</w:t>
      </w:r>
      <w:r w:rsidRPr="003A7276">
        <w:rPr>
          <w:sz w:val="22"/>
          <w:szCs w:val="22"/>
          <w:lang w:val="bg-BG"/>
        </w:rPr>
        <w:t>.</w:t>
      </w:r>
      <w:r w:rsidRPr="003A7276">
        <w:rPr>
          <w:b/>
          <w:sz w:val="22"/>
          <w:szCs w:val="22"/>
        </w:rPr>
        <w:t xml:space="preserve">      </w:t>
      </w:r>
      <w:r w:rsidRPr="003A7276">
        <w:rPr>
          <w:b/>
          <w:bCs/>
          <w:sz w:val="22"/>
          <w:szCs w:val="22"/>
        </w:rPr>
        <w:t xml:space="preserve">    </w:t>
      </w:r>
    </w:p>
    <w:p w:rsidR="00C43EB1" w:rsidRPr="003A7276" w:rsidRDefault="00C43EB1" w:rsidP="00C43EB1">
      <w:pPr>
        <w:rPr>
          <w:sz w:val="22"/>
          <w:szCs w:val="22"/>
          <w:lang w:val="bg-BG"/>
        </w:rPr>
      </w:pPr>
    </w:p>
    <w:sectPr w:rsidR="00C43EB1" w:rsidRPr="003A7276" w:rsidSect="000622C7">
      <w:headerReference w:type="even" r:id="rId9"/>
      <w:headerReference w:type="default" r:id="rId10"/>
      <w:footerReference w:type="default" r:id="rId11"/>
      <w:pgSz w:w="11906" w:h="16838"/>
      <w:pgMar w:top="90" w:right="707" w:bottom="284" w:left="1440" w:header="708" w:footer="51"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D78" w:rsidRDefault="00F43D78">
      <w:r>
        <w:separator/>
      </w:r>
    </w:p>
  </w:endnote>
  <w:endnote w:type="continuationSeparator" w:id="0">
    <w:p w:rsidR="00F43D78" w:rsidRDefault="00F43D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AAD" w:rsidRDefault="00322AAD">
    <w:pPr>
      <w:pStyle w:val="a7"/>
    </w:pPr>
  </w:p>
  <w:p w:rsidR="00322AAD" w:rsidRPr="002053B4" w:rsidRDefault="00B01959" w:rsidP="002053B4">
    <w:pPr>
      <w:tabs>
        <w:tab w:val="center" w:pos="4320"/>
        <w:tab w:val="center" w:pos="4703"/>
        <w:tab w:val="right" w:pos="9406"/>
        <w:tab w:val="right" w:pos="9720"/>
      </w:tabs>
      <w:jc w:val="center"/>
      <w:rPr>
        <w:rFonts w:eastAsia="Calibri" w:cs="Calibri"/>
        <w:color w:val="FF0000"/>
        <w:lang w:val="bg-BG" w:eastAsia="bg-BG"/>
      </w:rPr>
    </w:pPr>
    <w:r>
      <w:rPr>
        <w:rFonts w:eastAsia="Calibri" w:cs="Calibri"/>
        <w:noProof/>
        <w:color w:val="FF0000"/>
        <w:lang w:val="bg-BG" w:eastAsia="bg-BG"/>
      </w:rPr>
      <w:drawing>
        <wp:inline distT="0" distB="0" distL="0" distR="0">
          <wp:extent cx="5749925" cy="96520"/>
          <wp:effectExtent l="19050" t="0" r="3175"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srcRect/>
                  <a:stretch>
                    <a:fillRect/>
                  </a:stretch>
                </pic:blipFill>
                <pic:spPr bwMode="auto">
                  <a:xfrm>
                    <a:off x="0" y="0"/>
                    <a:ext cx="5749925" cy="96520"/>
                  </a:xfrm>
                  <a:prstGeom prst="rect">
                    <a:avLst/>
                  </a:prstGeom>
                  <a:noFill/>
                  <a:ln w="9525">
                    <a:noFill/>
                    <a:miter lim="800000"/>
                    <a:headEnd/>
                    <a:tailEnd/>
                  </a:ln>
                </pic:spPr>
              </pic:pic>
            </a:graphicData>
          </a:graphic>
        </wp:inline>
      </w:drawing>
    </w:r>
  </w:p>
  <w:p w:rsidR="000622C7" w:rsidRPr="000622C7" w:rsidRDefault="000622C7" w:rsidP="000622C7">
    <w:pPr>
      <w:tabs>
        <w:tab w:val="center" w:pos="4320"/>
        <w:tab w:val="center" w:pos="4703"/>
        <w:tab w:val="right" w:pos="9406"/>
        <w:tab w:val="right" w:pos="9720"/>
      </w:tabs>
      <w:jc w:val="center"/>
      <w:rPr>
        <w:rFonts w:ascii="Calibri Light" w:eastAsia="Calibri Light" w:hAnsi="Calibri Light" w:cs="Calibri Light"/>
        <w:color w:val="FF0000"/>
        <w:sz w:val="18"/>
        <w:szCs w:val="18"/>
        <w:lang w:val="bg-BG" w:eastAsia="bg-BG"/>
      </w:rPr>
    </w:pPr>
    <w:r w:rsidRPr="000622C7">
      <w:rPr>
        <w:rFonts w:ascii="Calibri Light" w:eastAsia="Calibri Light" w:hAnsi="Calibri Light" w:cs="Calibri Light"/>
        <w:color w:val="FF0000"/>
        <w:sz w:val="18"/>
        <w:szCs w:val="18"/>
        <w:lang w:val="bg-BG" w:eastAsia="bg-BG"/>
      </w:rPr>
      <w:t>5641 гр. Априлци, ул. „Търговска” № 6, тел.: 06958/2313,</w:t>
    </w:r>
    <w:r w:rsidRPr="000622C7">
      <w:rPr>
        <w:rFonts w:ascii="Calibri Light" w:eastAsia="Calibri Light" w:hAnsi="Calibri Light" w:cs="Calibri Light"/>
        <w:color w:val="FF0000"/>
        <w:sz w:val="18"/>
        <w:szCs w:val="18"/>
        <w:lang w:val="en-US" w:eastAsia="bg-BG"/>
      </w:rPr>
      <w:t xml:space="preserve"> </w:t>
    </w:r>
    <w:r w:rsidRPr="000622C7">
      <w:rPr>
        <w:rFonts w:ascii="Calibri Light" w:eastAsia="Calibri Light" w:hAnsi="Calibri Light" w:cs="Calibri Light"/>
        <w:color w:val="FF0000"/>
        <w:sz w:val="18"/>
        <w:szCs w:val="18"/>
        <w:lang w:val="bg-BG" w:eastAsia="bg-BG"/>
      </w:rPr>
      <w:t xml:space="preserve">ЕИК:2016174760035, </w:t>
    </w:r>
    <w:r w:rsidRPr="000622C7">
      <w:rPr>
        <w:rFonts w:ascii="Calibri Light" w:eastAsia="Calibri Light" w:hAnsi="Calibri Light" w:cs="Calibri Light"/>
        <w:color w:val="FF0000"/>
        <w:sz w:val="18"/>
        <w:szCs w:val="18"/>
        <w:lang w:val="en-GB" w:eastAsia="bg-BG"/>
      </w:rPr>
      <w:t xml:space="preserve">e-mail: </w:t>
    </w:r>
    <w:hyperlink r:id="rId2" w:history="1">
      <w:r w:rsidRPr="000622C7">
        <w:rPr>
          <w:rFonts w:ascii="Calibri Light" w:eastAsia="Calibri Light" w:hAnsi="Calibri Light" w:cs="Calibri Light"/>
          <w:color w:val="0000FF"/>
          <w:sz w:val="18"/>
          <w:szCs w:val="18"/>
          <w:u w:val="single"/>
          <w:lang w:val="en-US" w:eastAsia="bg-BG"/>
        </w:rPr>
        <w:t>dls-rusalka-apriltsi@szdp.bg</w:t>
      </w:r>
    </w:hyperlink>
  </w:p>
  <w:p w:rsidR="00322AAD" w:rsidRDefault="00322AA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D78" w:rsidRDefault="00F43D78">
      <w:r>
        <w:separator/>
      </w:r>
    </w:p>
  </w:footnote>
  <w:footnote w:type="continuationSeparator" w:id="0">
    <w:p w:rsidR="00F43D78" w:rsidRDefault="00F43D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AAD" w:rsidRDefault="00F331CD">
    <w:pPr>
      <w:pStyle w:val="a5"/>
      <w:framePr w:wrap="around" w:vAnchor="text" w:hAnchor="margin" w:xAlign="right" w:y="1"/>
      <w:rPr>
        <w:rStyle w:val="a6"/>
      </w:rPr>
    </w:pPr>
    <w:r>
      <w:rPr>
        <w:rStyle w:val="a6"/>
      </w:rPr>
      <w:fldChar w:fldCharType="begin"/>
    </w:r>
    <w:r w:rsidR="00322AAD">
      <w:rPr>
        <w:rStyle w:val="a6"/>
      </w:rPr>
      <w:instrText xml:space="preserve">PAGE  </w:instrText>
    </w:r>
    <w:r>
      <w:rPr>
        <w:rStyle w:val="a6"/>
      </w:rPr>
      <w:fldChar w:fldCharType="end"/>
    </w:r>
  </w:p>
  <w:p w:rsidR="00322AAD" w:rsidRDefault="00322AAD">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AAD" w:rsidRDefault="00F331CD">
    <w:pPr>
      <w:pStyle w:val="a5"/>
      <w:framePr w:wrap="around" w:vAnchor="text" w:hAnchor="margin" w:xAlign="right" w:y="1"/>
      <w:rPr>
        <w:rStyle w:val="a6"/>
      </w:rPr>
    </w:pPr>
    <w:r>
      <w:rPr>
        <w:rStyle w:val="a6"/>
      </w:rPr>
      <w:fldChar w:fldCharType="begin"/>
    </w:r>
    <w:r w:rsidR="00322AAD">
      <w:rPr>
        <w:rStyle w:val="a6"/>
      </w:rPr>
      <w:instrText xml:space="preserve">PAGE  </w:instrText>
    </w:r>
    <w:r>
      <w:rPr>
        <w:rStyle w:val="a6"/>
      </w:rPr>
      <w:fldChar w:fldCharType="separate"/>
    </w:r>
    <w:r w:rsidR="00D40BEA">
      <w:rPr>
        <w:rStyle w:val="a6"/>
        <w:noProof/>
      </w:rPr>
      <w:t>1</w:t>
    </w:r>
    <w:r>
      <w:rPr>
        <w:rStyle w:val="a6"/>
      </w:rPr>
      <w:fldChar w:fldCharType="end"/>
    </w:r>
  </w:p>
  <w:p w:rsidR="00322AAD" w:rsidRDefault="00322AAD">
    <w:pPr>
      <w:pStyle w:val="a5"/>
      <w:ind w:right="36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30C8C7B2"/>
    <w:lvl w:ilvl="0">
      <w:start w:val="1"/>
      <w:numFmt w:val="bullet"/>
      <w:pStyle w:val="2"/>
      <w:lvlText w:val=""/>
      <w:lvlJc w:val="left"/>
      <w:pPr>
        <w:tabs>
          <w:tab w:val="num" w:pos="643"/>
        </w:tabs>
        <w:ind w:left="643" w:hanging="360"/>
      </w:pPr>
      <w:rPr>
        <w:rFonts w:ascii="Symbol" w:hAnsi="Symbol" w:hint="default"/>
      </w:rPr>
    </w:lvl>
  </w:abstractNum>
  <w:abstractNum w:abstractNumId="1">
    <w:nsid w:val="01513DA4"/>
    <w:multiLevelType w:val="hybridMultilevel"/>
    <w:tmpl w:val="1438F6F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nsid w:val="144C621D"/>
    <w:multiLevelType w:val="singleLevel"/>
    <w:tmpl w:val="CBB21F40"/>
    <w:lvl w:ilvl="0">
      <w:start w:val="2"/>
      <w:numFmt w:val="decimal"/>
      <w:lvlText w:val="%1."/>
      <w:lvlJc w:val="left"/>
      <w:pPr>
        <w:tabs>
          <w:tab w:val="num" w:pos="1080"/>
        </w:tabs>
        <w:ind w:left="1080" w:hanging="360"/>
      </w:pPr>
      <w:rPr>
        <w:rFonts w:hint="default"/>
      </w:rPr>
    </w:lvl>
  </w:abstractNum>
  <w:abstractNum w:abstractNumId="3">
    <w:nsid w:val="1B617BA2"/>
    <w:multiLevelType w:val="hybridMultilevel"/>
    <w:tmpl w:val="AAFE6292"/>
    <w:lvl w:ilvl="0" w:tplc="04090001">
      <w:start w:val="1"/>
      <w:numFmt w:val="bullet"/>
      <w:lvlText w:val=""/>
      <w:lvlJc w:val="left"/>
      <w:pPr>
        <w:tabs>
          <w:tab w:val="num" w:pos="1185"/>
        </w:tabs>
        <w:ind w:left="1185" w:hanging="360"/>
      </w:pPr>
      <w:rPr>
        <w:rFonts w:ascii="Symbol" w:hAnsi="Symbol" w:hint="default"/>
      </w:rPr>
    </w:lvl>
    <w:lvl w:ilvl="1" w:tplc="04090003" w:tentative="1">
      <w:start w:val="1"/>
      <w:numFmt w:val="bullet"/>
      <w:lvlText w:val="o"/>
      <w:lvlJc w:val="left"/>
      <w:pPr>
        <w:tabs>
          <w:tab w:val="num" w:pos="1905"/>
        </w:tabs>
        <w:ind w:left="1905" w:hanging="360"/>
      </w:pPr>
      <w:rPr>
        <w:rFonts w:ascii="Courier New" w:hAnsi="Courier New" w:hint="default"/>
      </w:rPr>
    </w:lvl>
    <w:lvl w:ilvl="2" w:tplc="04090005" w:tentative="1">
      <w:start w:val="1"/>
      <w:numFmt w:val="bullet"/>
      <w:lvlText w:val=""/>
      <w:lvlJc w:val="left"/>
      <w:pPr>
        <w:tabs>
          <w:tab w:val="num" w:pos="2625"/>
        </w:tabs>
        <w:ind w:left="2625" w:hanging="360"/>
      </w:pPr>
      <w:rPr>
        <w:rFonts w:ascii="Wingdings" w:hAnsi="Wingdings" w:hint="default"/>
      </w:rPr>
    </w:lvl>
    <w:lvl w:ilvl="3" w:tplc="04090001" w:tentative="1">
      <w:start w:val="1"/>
      <w:numFmt w:val="bullet"/>
      <w:lvlText w:val=""/>
      <w:lvlJc w:val="left"/>
      <w:pPr>
        <w:tabs>
          <w:tab w:val="num" w:pos="3345"/>
        </w:tabs>
        <w:ind w:left="3345" w:hanging="360"/>
      </w:pPr>
      <w:rPr>
        <w:rFonts w:ascii="Symbol" w:hAnsi="Symbol" w:hint="default"/>
      </w:rPr>
    </w:lvl>
    <w:lvl w:ilvl="4" w:tplc="04090003" w:tentative="1">
      <w:start w:val="1"/>
      <w:numFmt w:val="bullet"/>
      <w:lvlText w:val="o"/>
      <w:lvlJc w:val="left"/>
      <w:pPr>
        <w:tabs>
          <w:tab w:val="num" w:pos="4065"/>
        </w:tabs>
        <w:ind w:left="4065" w:hanging="360"/>
      </w:pPr>
      <w:rPr>
        <w:rFonts w:ascii="Courier New" w:hAnsi="Courier New" w:hint="default"/>
      </w:rPr>
    </w:lvl>
    <w:lvl w:ilvl="5" w:tplc="04090005" w:tentative="1">
      <w:start w:val="1"/>
      <w:numFmt w:val="bullet"/>
      <w:lvlText w:val=""/>
      <w:lvlJc w:val="left"/>
      <w:pPr>
        <w:tabs>
          <w:tab w:val="num" w:pos="4785"/>
        </w:tabs>
        <w:ind w:left="4785" w:hanging="360"/>
      </w:pPr>
      <w:rPr>
        <w:rFonts w:ascii="Wingdings" w:hAnsi="Wingdings" w:hint="default"/>
      </w:rPr>
    </w:lvl>
    <w:lvl w:ilvl="6" w:tplc="04090001" w:tentative="1">
      <w:start w:val="1"/>
      <w:numFmt w:val="bullet"/>
      <w:lvlText w:val=""/>
      <w:lvlJc w:val="left"/>
      <w:pPr>
        <w:tabs>
          <w:tab w:val="num" w:pos="5505"/>
        </w:tabs>
        <w:ind w:left="5505" w:hanging="360"/>
      </w:pPr>
      <w:rPr>
        <w:rFonts w:ascii="Symbol" w:hAnsi="Symbol" w:hint="default"/>
      </w:rPr>
    </w:lvl>
    <w:lvl w:ilvl="7" w:tplc="04090003" w:tentative="1">
      <w:start w:val="1"/>
      <w:numFmt w:val="bullet"/>
      <w:lvlText w:val="o"/>
      <w:lvlJc w:val="left"/>
      <w:pPr>
        <w:tabs>
          <w:tab w:val="num" w:pos="6225"/>
        </w:tabs>
        <w:ind w:left="6225" w:hanging="360"/>
      </w:pPr>
      <w:rPr>
        <w:rFonts w:ascii="Courier New" w:hAnsi="Courier New" w:hint="default"/>
      </w:rPr>
    </w:lvl>
    <w:lvl w:ilvl="8" w:tplc="04090005" w:tentative="1">
      <w:start w:val="1"/>
      <w:numFmt w:val="bullet"/>
      <w:lvlText w:val=""/>
      <w:lvlJc w:val="left"/>
      <w:pPr>
        <w:tabs>
          <w:tab w:val="num" w:pos="6945"/>
        </w:tabs>
        <w:ind w:left="6945" w:hanging="360"/>
      </w:pPr>
      <w:rPr>
        <w:rFonts w:ascii="Wingdings" w:hAnsi="Wingdings" w:hint="default"/>
      </w:rPr>
    </w:lvl>
  </w:abstractNum>
  <w:abstractNum w:abstractNumId="4">
    <w:nsid w:val="23A06873"/>
    <w:multiLevelType w:val="hybridMultilevel"/>
    <w:tmpl w:val="76004B0A"/>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5">
    <w:nsid w:val="2EAE7438"/>
    <w:multiLevelType w:val="hybridMultilevel"/>
    <w:tmpl w:val="6BD65A22"/>
    <w:lvl w:ilvl="0" w:tplc="FFFFFFFF">
      <w:start w:val="1"/>
      <w:numFmt w:val="decimal"/>
      <w:lvlText w:val="%1."/>
      <w:lvlJc w:val="left"/>
      <w:pPr>
        <w:tabs>
          <w:tab w:val="num" w:pos="720"/>
        </w:tabs>
        <w:ind w:left="720" w:hanging="360"/>
      </w:pPr>
      <w:rPr>
        <w:rFonts w:hint="default"/>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47055B0D"/>
    <w:multiLevelType w:val="multilevel"/>
    <w:tmpl w:val="B874D4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4D8D5A1E"/>
    <w:multiLevelType w:val="hybridMultilevel"/>
    <w:tmpl w:val="E2A0D7AE"/>
    <w:lvl w:ilvl="0" w:tplc="04020001">
      <w:start w:val="1"/>
      <w:numFmt w:val="bullet"/>
      <w:lvlText w:val=""/>
      <w:lvlJc w:val="left"/>
      <w:pPr>
        <w:ind w:left="644"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0">
    <w:nsid w:val="59C804B5"/>
    <w:multiLevelType w:val="singleLevel"/>
    <w:tmpl w:val="67E64488"/>
    <w:lvl w:ilvl="0">
      <w:start w:val="8"/>
      <w:numFmt w:val="bullet"/>
      <w:lvlText w:val="-"/>
      <w:lvlJc w:val="left"/>
      <w:pPr>
        <w:tabs>
          <w:tab w:val="num" w:pos="1080"/>
        </w:tabs>
        <w:ind w:left="1080" w:hanging="360"/>
      </w:pPr>
      <w:rPr>
        <w:rFonts w:hint="default"/>
        <w:b w:val="0"/>
      </w:rPr>
    </w:lvl>
  </w:abstractNum>
  <w:abstractNum w:abstractNumId="11">
    <w:nsid w:val="5EE12CDA"/>
    <w:multiLevelType w:val="hybridMultilevel"/>
    <w:tmpl w:val="F0487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19139E7"/>
    <w:multiLevelType w:val="multilevel"/>
    <w:tmpl w:val="E9560A8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636E426E"/>
    <w:multiLevelType w:val="hybridMultilevel"/>
    <w:tmpl w:val="4D1CA6E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4">
    <w:nsid w:val="74AC329D"/>
    <w:multiLevelType w:val="hybridMultilevel"/>
    <w:tmpl w:val="C0C25C1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5">
    <w:nsid w:val="7E794525"/>
    <w:multiLevelType w:val="hybridMultilevel"/>
    <w:tmpl w:val="C77C88A2"/>
    <w:lvl w:ilvl="0" w:tplc="9F505058">
      <w:start w:val="7"/>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7E8D4A5A"/>
    <w:multiLevelType w:val="singleLevel"/>
    <w:tmpl w:val="6352CFA8"/>
    <w:lvl w:ilvl="0">
      <w:start w:val="3"/>
      <w:numFmt w:val="bullet"/>
      <w:lvlText w:val="-"/>
      <w:lvlJc w:val="left"/>
      <w:pPr>
        <w:tabs>
          <w:tab w:val="num" w:pos="360"/>
        </w:tabs>
        <w:ind w:left="360" w:hanging="360"/>
      </w:pPr>
    </w:lvl>
  </w:abstractNum>
  <w:num w:numId="1">
    <w:abstractNumId w:val="5"/>
  </w:num>
  <w:num w:numId="2">
    <w:abstractNumId w:val="10"/>
  </w:num>
  <w:num w:numId="3">
    <w:abstractNumId w:val="16"/>
  </w:num>
  <w:num w:numId="4">
    <w:abstractNumId w:val="1"/>
  </w:num>
  <w:num w:numId="5">
    <w:abstractNumId w:val="10"/>
  </w:num>
  <w:num w:numId="6">
    <w:abstractNumId w:val="11"/>
  </w:num>
  <w:num w:numId="7">
    <w:abstractNumId w:val="3"/>
  </w:num>
  <w:num w:numId="8">
    <w:abstractNumId w:val="14"/>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num>
  <w:num w:numId="12">
    <w:abstractNumId w:val="2"/>
  </w:num>
  <w:num w:numId="13">
    <w:abstractNumId w:val="15"/>
  </w:num>
  <w:num w:numId="14">
    <w:abstractNumId w:val="4"/>
  </w:num>
  <w:num w:numId="15">
    <w:abstractNumId w:val="12"/>
  </w:num>
  <w:num w:numId="16">
    <w:abstractNumId w:val="13"/>
  </w:num>
  <w:num w:numId="17">
    <w:abstractNumId w:val="6"/>
  </w:num>
  <w:num w:numId="18">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rsids>
    <w:rsidRoot w:val="00CD2F3F"/>
    <w:rsid w:val="00000827"/>
    <w:rsid w:val="000010B0"/>
    <w:rsid w:val="000032C5"/>
    <w:rsid w:val="00003BD6"/>
    <w:rsid w:val="000079AF"/>
    <w:rsid w:val="0001416C"/>
    <w:rsid w:val="00014F54"/>
    <w:rsid w:val="00015691"/>
    <w:rsid w:val="00015D32"/>
    <w:rsid w:val="00027F93"/>
    <w:rsid w:val="00031E70"/>
    <w:rsid w:val="000325A4"/>
    <w:rsid w:val="00032826"/>
    <w:rsid w:val="0003451A"/>
    <w:rsid w:val="00036FAE"/>
    <w:rsid w:val="000373E4"/>
    <w:rsid w:val="00042253"/>
    <w:rsid w:val="00045FB5"/>
    <w:rsid w:val="000500D8"/>
    <w:rsid w:val="000506D5"/>
    <w:rsid w:val="00052C70"/>
    <w:rsid w:val="00055FED"/>
    <w:rsid w:val="00056201"/>
    <w:rsid w:val="0005650A"/>
    <w:rsid w:val="000603D7"/>
    <w:rsid w:val="000622C7"/>
    <w:rsid w:val="000622D1"/>
    <w:rsid w:val="00066E5E"/>
    <w:rsid w:val="00071A51"/>
    <w:rsid w:val="00072CBC"/>
    <w:rsid w:val="00073DF6"/>
    <w:rsid w:val="00077517"/>
    <w:rsid w:val="0008121B"/>
    <w:rsid w:val="00081801"/>
    <w:rsid w:val="00081917"/>
    <w:rsid w:val="00082627"/>
    <w:rsid w:val="00092EE1"/>
    <w:rsid w:val="00092FAD"/>
    <w:rsid w:val="00094644"/>
    <w:rsid w:val="000A0B10"/>
    <w:rsid w:val="000B16EC"/>
    <w:rsid w:val="000B1E78"/>
    <w:rsid w:val="000B5461"/>
    <w:rsid w:val="000B63D0"/>
    <w:rsid w:val="000B7059"/>
    <w:rsid w:val="000C5EF6"/>
    <w:rsid w:val="000C5F57"/>
    <w:rsid w:val="000C6B97"/>
    <w:rsid w:val="000D213A"/>
    <w:rsid w:val="000D49DF"/>
    <w:rsid w:val="000D657D"/>
    <w:rsid w:val="000D7C1B"/>
    <w:rsid w:val="000E106B"/>
    <w:rsid w:val="000E119B"/>
    <w:rsid w:val="000E1CD2"/>
    <w:rsid w:val="000E1E93"/>
    <w:rsid w:val="000E3A2A"/>
    <w:rsid w:val="000E4DD3"/>
    <w:rsid w:val="000E6702"/>
    <w:rsid w:val="000E6936"/>
    <w:rsid w:val="000E6CCC"/>
    <w:rsid w:val="000F22E7"/>
    <w:rsid w:val="000F38EC"/>
    <w:rsid w:val="00102F1B"/>
    <w:rsid w:val="00104EE1"/>
    <w:rsid w:val="00107887"/>
    <w:rsid w:val="001079CB"/>
    <w:rsid w:val="001106DC"/>
    <w:rsid w:val="00111C7E"/>
    <w:rsid w:val="0011379D"/>
    <w:rsid w:val="00113E4F"/>
    <w:rsid w:val="001146A9"/>
    <w:rsid w:val="00117D8B"/>
    <w:rsid w:val="00120379"/>
    <w:rsid w:val="0012042C"/>
    <w:rsid w:val="00120F22"/>
    <w:rsid w:val="00123C76"/>
    <w:rsid w:val="00130E7D"/>
    <w:rsid w:val="00131697"/>
    <w:rsid w:val="0013420D"/>
    <w:rsid w:val="00137524"/>
    <w:rsid w:val="00151C10"/>
    <w:rsid w:val="001525DD"/>
    <w:rsid w:val="00155CEB"/>
    <w:rsid w:val="00156B42"/>
    <w:rsid w:val="0016199F"/>
    <w:rsid w:val="00170821"/>
    <w:rsid w:val="00170B86"/>
    <w:rsid w:val="001725B3"/>
    <w:rsid w:val="00174019"/>
    <w:rsid w:val="00175B9B"/>
    <w:rsid w:val="00190602"/>
    <w:rsid w:val="001921CD"/>
    <w:rsid w:val="0019276E"/>
    <w:rsid w:val="001A1F4B"/>
    <w:rsid w:val="001A6721"/>
    <w:rsid w:val="001A72E9"/>
    <w:rsid w:val="001B07F3"/>
    <w:rsid w:val="001B26B8"/>
    <w:rsid w:val="001B303C"/>
    <w:rsid w:val="001C1540"/>
    <w:rsid w:val="001C1CFC"/>
    <w:rsid w:val="001C2990"/>
    <w:rsid w:val="001C68DF"/>
    <w:rsid w:val="001C6CF5"/>
    <w:rsid w:val="001D245C"/>
    <w:rsid w:val="001D3200"/>
    <w:rsid w:val="001D4DAA"/>
    <w:rsid w:val="001E1259"/>
    <w:rsid w:val="001E586E"/>
    <w:rsid w:val="001F11DB"/>
    <w:rsid w:val="001F4B6B"/>
    <w:rsid w:val="001F596D"/>
    <w:rsid w:val="001F61A4"/>
    <w:rsid w:val="0020009D"/>
    <w:rsid w:val="00200AE4"/>
    <w:rsid w:val="00204650"/>
    <w:rsid w:val="002052C9"/>
    <w:rsid w:val="002053B4"/>
    <w:rsid w:val="00205CDF"/>
    <w:rsid w:val="00206664"/>
    <w:rsid w:val="002166B4"/>
    <w:rsid w:val="00216C7B"/>
    <w:rsid w:val="002178D9"/>
    <w:rsid w:val="00221ACA"/>
    <w:rsid w:val="00221AD4"/>
    <w:rsid w:val="0022276C"/>
    <w:rsid w:val="002236A7"/>
    <w:rsid w:val="00223EC6"/>
    <w:rsid w:val="0023244A"/>
    <w:rsid w:val="0024006B"/>
    <w:rsid w:val="002406A7"/>
    <w:rsid w:val="002443E0"/>
    <w:rsid w:val="00244E76"/>
    <w:rsid w:val="002516A5"/>
    <w:rsid w:val="002541AE"/>
    <w:rsid w:val="00256052"/>
    <w:rsid w:val="0025650B"/>
    <w:rsid w:val="00256C55"/>
    <w:rsid w:val="0026149A"/>
    <w:rsid w:val="0026339D"/>
    <w:rsid w:val="0026491A"/>
    <w:rsid w:val="00264B58"/>
    <w:rsid w:val="00270467"/>
    <w:rsid w:val="00272D21"/>
    <w:rsid w:val="00273138"/>
    <w:rsid w:val="00273328"/>
    <w:rsid w:val="0027383E"/>
    <w:rsid w:val="0027670E"/>
    <w:rsid w:val="002801F8"/>
    <w:rsid w:val="00282833"/>
    <w:rsid w:val="0028284A"/>
    <w:rsid w:val="00282F09"/>
    <w:rsid w:val="00282F44"/>
    <w:rsid w:val="0028492C"/>
    <w:rsid w:val="0028511C"/>
    <w:rsid w:val="00287F3E"/>
    <w:rsid w:val="0029067E"/>
    <w:rsid w:val="002914AF"/>
    <w:rsid w:val="0029154F"/>
    <w:rsid w:val="00292C7F"/>
    <w:rsid w:val="00294E05"/>
    <w:rsid w:val="002A14B3"/>
    <w:rsid w:val="002A3901"/>
    <w:rsid w:val="002B3ED9"/>
    <w:rsid w:val="002B55D0"/>
    <w:rsid w:val="002B73A9"/>
    <w:rsid w:val="002C0C46"/>
    <w:rsid w:val="002C152B"/>
    <w:rsid w:val="002C170C"/>
    <w:rsid w:val="002C791B"/>
    <w:rsid w:val="002D0BC4"/>
    <w:rsid w:val="002D161C"/>
    <w:rsid w:val="002D1A08"/>
    <w:rsid w:val="002D439D"/>
    <w:rsid w:val="002D4F36"/>
    <w:rsid w:val="002D5713"/>
    <w:rsid w:val="002D68CD"/>
    <w:rsid w:val="002D694F"/>
    <w:rsid w:val="002D6ED6"/>
    <w:rsid w:val="002E1AF9"/>
    <w:rsid w:val="002E1CAD"/>
    <w:rsid w:val="002E1F84"/>
    <w:rsid w:val="002E3190"/>
    <w:rsid w:val="002E4B1A"/>
    <w:rsid w:val="002F14AC"/>
    <w:rsid w:val="002F1B22"/>
    <w:rsid w:val="002F3E0F"/>
    <w:rsid w:val="002F3EDB"/>
    <w:rsid w:val="002F7401"/>
    <w:rsid w:val="002F7EF9"/>
    <w:rsid w:val="003013A5"/>
    <w:rsid w:val="00301D27"/>
    <w:rsid w:val="003029C2"/>
    <w:rsid w:val="00302A6B"/>
    <w:rsid w:val="00302B77"/>
    <w:rsid w:val="003037FE"/>
    <w:rsid w:val="00304C02"/>
    <w:rsid w:val="00307AD1"/>
    <w:rsid w:val="00307E5A"/>
    <w:rsid w:val="0031316F"/>
    <w:rsid w:val="00314D42"/>
    <w:rsid w:val="00315956"/>
    <w:rsid w:val="00316FDC"/>
    <w:rsid w:val="00321279"/>
    <w:rsid w:val="0032181B"/>
    <w:rsid w:val="00322AAD"/>
    <w:rsid w:val="0032437D"/>
    <w:rsid w:val="00326088"/>
    <w:rsid w:val="00326EE0"/>
    <w:rsid w:val="00330291"/>
    <w:rsid w:val="003318CD"/>
    <w:rsid w:val="00333929"/>
    <w:rsid w:val="00334A4B"/>
    <w:rsid w:val="00334E71"/>
    <w:rsid w:val="00340487"/>
    <w:rsid w:val="0034117E"/>
    <w:rsid w:val="00341584"/>
    <w:rsid w:val="00342736"/>
    <w:rsid w:val="00345ECF"/>
    <w:rsid w:val="00347E3B"/>
    <w:rsid w:val="00354770"/>
    <w:rsid w:val="00354E15"/>
    <w:rsid w:val="0036168B"/>
    <w:rsid w:val="003668E9"/>
    <w:rsid w:val="00370875"/>
    <w:rsid w:val="003709DE"/>
    <w:rsid w:val="00372AC6"/>
    <w:rsid w:val="00373C8B"/>
    <w:rsid w:val="00373E33"/>
    <w:rsid w:val="0037471E"/>
    <w:rsid w:val="00374E9A"/>
    <w:rsid w:val="00382552"/>
    <w:rsid w:val="003828EC"/>
    <w:rsid w:val="00386E1F"/>
    <w:rsid w:val="003872E7"/>
    <w:rsid w:val="00387910"/>
    <w:rsid w:val="00390ED7"/>
    <w:rsid w:val="003943FC"/>
    <w:rsid w:val="003944B5"/>
    <w:rsid w:val="00394813"/>
    <w:rsid w:val="00394BCD"/>
    <w:rsid w:val="00395AE3"/>
    <w:rsid w:val="00397269"/>
    <w:rsid w:val="003A023F"/>
    <w:rsid w:val="003A4747"/>
    <w:rsid w:val="003A4AED"/>
    <w:rsid w:val="003A53BD"/>
    <w:rsid w:val="003A7276"/>
    <w:rsid w:val="003A7F10"/>
    <w:rsid w:val="003B2896"/>
    <w:rsid w:val="003B6863"/>
    <w:rsid w:val="003C0943"/>
    <w:rsid w:val="003C1737"/>
    <w:rsid w:val="003C6424"/>
    <w:rsid w:val="003D0A86"/>
    <w:rsid w:val="003D2BD1"/>
    <w:rsid w:val="003D41D5"/>
    <w:rsid w:val="003D54A2"/>
    <w:rsid w:val="003D6FE8"/>
    <w:rsid w:val="003E1BF4"/>
    <w:rsid w:val="003E1F7C"/>
    <w:rsid w:val="003E3F50"/>
    <w:rsid w:val="003F0653"/>
    <w:rsid w:val="003F1D67"/>
    <w:rsid w:val="003F21DA"/>
    <w:rsid w:val="003F286E"/>
    <w:rsid w:val="003F297A"/>
    <w:rsid w:val="003F5F99"/>
    <w:rsid w:val="003F7248"/>
    <w:rsid w:val="00401FDE"/>
    <w:rsid w:val="00402996"/>
    <w:rsid w:val="004107CD"/>
    <w:rsid w:val="00413DA9"/>
    <w:rsid w:val="00414325"/>
    <w:rsid w:val="00414FAE"/>
    <w:rsid w:val="00416A3D"/>
    <w:rsid w:val="00422B54"/>
    <w:rsid w:val="004239DF"/>
    <w:rsid w:val="004263AD"/>
    <w:rsid w:val="00430795"/>
    <w:rsid w:val="00430FD7"/>
    <w:rsid w:val="00431AB0"/>
    <w:rsid w:val="00433EE2"/>
    <w:rsid w:val="00435484"/>
    <w:rsid w:val="0043711D"/>
    <w:rsid w:val="004373D3"/>
    <w:rsid w:val="004416E8"/>
    <w:rsid w:val="00442E17"/>
    <w:rsid w:val="00444CBC"/>
    <w:rsid w:val="00451079"/>
    <w:rsid w:val="0045757A"/>
    <w:rsid w:val="00463A5D"/>
    <w:rsid w:val="004644B7"/>
    <w:rsid w:val="00467CBF"/>
    <w:rsid w:val="00467E43"/>
    <w:rsid w:val="00467F1E"/>
    <w:rsid w:val="00470A9B"/>
    <w:rsid w:val="00470D6A"/>
    <w:rsid w:val="00474457"/>
    <w:rsid w:val="00474B77"/>
    <w:rsid w:val="00474F74"/>
    <w:rsid w:val="004769BD"/>
    <w:rsid w:val="00476A8A"/>
    <w:rsid w:val="00482C3F"/>
    <w:rsid w:val="00485E2D"/>
    <w:rsid w:val="0049009D"/>
    <w:rsid w:val="004939EA"/>
    <w:rsid w:val="00494B90"/>
    <w:rsid w:val="00494D58"/>
    <w:rsid w:val="004971CA"/>
    <w:rsid w:val="004A5A84"/>
    <w:rsid w:val="004A7DC4"/>
    <w:rsid w:val="004B31BC"/>
    <w:rsid w:val="004B3688"/>
    <w:rsid w:val="004B716C"/>
    <w:rsid w:val="004C0CDF"/>
    <w:rsid w:val="004C221E"/>
    <w:rsid w:val="004C38A7"/>
    <w:rsid w:val="004C5D14"/>
    <w:rsid w:val="004D46D2"/>
    <w:rsid w:val="004D47EA"/>
    <w:rsid w:val="004D4BE4"/>
    <w:rsid w:val="004D7180"/>
    <w:rsid w:val="004E0981"/>
    <w:rsid w:val="004E0D0F"/>
    <w:rsid w:val="004E0DC4"/>
    <w:rsid w:val="004E1D6B"/>
    <w:rsid w:val="004E58E0"/>
    <w:rsid w:val="004E6C85"/>
    <w:rsid w:val="004F038F"/>
    <w:rsid w:val="004F1C6D"/>
    <w:rsid w:val="004F2AF2"/>
    <w:rsid w:val="004F2BB7"/>
    <w:rsid w:val="004F423D"/>
    <w:rsid w:val="004F4921"/>
    <w:rsid w:val="004F55F7"/>
    <w:rsid w:val="004F6037"/>
    <w:rsid w:val="004F61A7"/>
    <w:rsid w:val="004F7094"/>
    <w:rsid w:val="004F7889"/>
    <w:rsid w:val="004F7CFA"/>
    <w:rsid w:val="00501F91"/>
    <w:rsid w:val="005036F5"/>
    <w:rsid w:val="005041AE"/>
    <w:rsid w:val="0050582C"/>
    <w:rsid w:val="00505965"/>
    <w:rsid w:val="00511025"/>
    <w:rsid w:val="00511E6F"/>
    <w:rsid w:val="0051213E"/>
    <w:rsid w:val="005137BF"/>
    <w:rsid w:val="005217B3"/>
    <w:rsid w:val="00523FF9"/>
    <w:rsid w:val="00527EE9"/>
    <w:rsid w:val="00532E08"/>
    <w:rsid w:val="00533495"/>
    <w:rsid w:val="005354F5"/>
    <w:rsid w:val="00535695"/>
    <w:rsid w:val="005415FF"/>
    <w:rsid w:val="00542A23"/>
    <w:rsid w:val="00546D55"/>
    <w:rsid w:val="00547B68"/>
    <w:rsid w:val="005523A7"/>
    <w:rsid w:val="0055475E"/>
    <w:rsid w:val="0055510C"/>
    <w:rsid w:val="00555D37"/>
    <w:rsid w:val="00557186"/>
    <w:rsid w:val="00564775"/>
    <w:rsid w:val="00564C6C"/>
    <w:rsid w:val="00565C83"/>
    <w:rsid w:val="005723AE"/>
    <w:rsid w:val="00573B6D"/>
    <w:rsid w:val="00574233"/>
    <w:rsid w:val="00574C34"/>
    <w:rsid w:val="0057774E"/>
    <w:rsid w:val="005800A8"/>
    <w:rsid w:val="00582162"/>
    <w:rsid w:val="00582AAB"/>
    <w:rsid w:val="005834E0"/>
    <w:rsid w:val="005852AE"/>
    <w:rsid w:val="005868DB"/>
    <w:rsid w:val="00587632"/>
    <w:rsid w:val="0058791C"/>
    <w:rsid w:val="00591250"/>
    <w:rsid w:val="00596475"/>
    <w:rsid w:val="00596C05"/>
    <w:rsid w:val="005A2CE3"/>
    <w:rsid w:val="005A75EB"/>
    <w:rsid w:val="005B1D70"/>
    <w:rsid w:val="005B3F60"/>
    <w:rsid w:val="005B441A"/>
    <w:rsid w:val="005B5A14"/>
    <w:rsid w:val="005B6470"/>
    <w:rsid w:val="005C09A4"/>
    <w:rsid w:val="005C18DB"/>
    <w:rsid w:val="005C33E0"/>
    <w:rsid w:val="005C3896"/>
    <w:rsid w:val="005C44C0"/>
    <w:rsid w:val="005C4E3B"/>
    <w:rsid w:val="005C65FB"/>
    <w:rsid w:val="005D2314"/>
    <w:rsid w:val="005D3371"/>
    <w:rsid w:val="005D6473"/>
    <w:rsid w:val="005D7E4B"/>
    <w:rsid w:val="005E4AFC"/>
    <w:rsid w:val="005E62C0"/>
    <w:rsid w:val="005F099A"/>
    <w:rsid w:val="005F1CA5"/>
    <w:rsid w:val="005F4E8A"/>
    <w:rsid w:val="005F5D1E"/>
    <w:rsid w:val="0060206B"/>
    <w:rsid w:val="0060410B"/>
    <w:rsid w:val="00606D6A"/>
    <w:rsid w:val="00606F04"/>
    <w:rsid w:val="00610DBD"/>
    <w:rsid w:val="0061239A"/>
    <w:rsid w:val="0061398B"/>
    <w:rsid w:val="00614F02"/>
    <w:rsid w:val="00620532"/>
    <w:rsid w:val="00620BDB"/>
    <w:rsid w:val="00621396"/>
    <w:rsid w:val="00622831"/>
    <w:rsid w:val="00626D06"/>
    <w:rsid w:val="006402B1"/>
    <w:rsid w:val="006402C0"/>
    <w:rsid w:val="00642CBD"/>
    <w:rsid w:val="00644213"/>
    <w:rsid w:val="00646E02"/>
    <w:rsid w:val="00647253"/>
    <w:rsid w:val="006563FB"/>
    <w:rsid w:val="00657EE7"/>
    <w:rsid w:val="0066069C"/>
    <w:rsid w:val="00662558"/>
    <w:rsid w:val="00666A87"/>
    <w:rsid w:val="00667CE7"/>
    <w:rsid w:val="006744C5"/>
    <w:rsid w:val="006754F3"/>
    <w:rsid w:val="0067551B"/>
    <w:rsid w:val="006776B4"/>
    <w:rsid w:val="00683C70"/>
    <w:rsid w:val="00691624"/>
    <w:rsid w:val="00691748"/>
    <w:rsid w:val="00691E06"/>
    <w:rsid w:val="00691FD1"/>
    <w:rsid w:val="0069252E"/>
    <w:rsid w:val="00693C56"/>
    <w:rsid w:val="006A438F"/>
    <w:rsid w:val="006B2471"/>
    <w:rsid w:val="006B25FD"/>
    <w:rsid w:val="006B6279"/>
    <w:rsid w:val="006B7FDA"/>
    <w:rsid w:val="006C1944"/>
    <w:rsid w:val="006C2901"/>
    <w:rsid w:val="006C68EA"/>
    <w:rsid w:val="006D0153"/>
    <w:rsid w:val="006D385A"/>
    <w:rsid w:val="006D40F5"/>
    <w:rsid w:val="006E105E"/>
    <w:rsid w:val="006E3CA5"/>
    <w:rsid w:val="006E45C9"/>
    <w:rsid w:val="006E47B7"/>
    <w:rsid w:val="006E7D16"/>
    <w:rsid w:val="006F0B7C"/>
    <w:rsid w:val="006F4C9A"/>
    <w:rsid w:val="007005C0"/>
    <w:rsid w:val="00700825"/>
    <w:rsid w:val="0070151C"/>
    <w:rsid w:val="00703AF1"/>
    <w:rsid w:val="00704BF5"/>
    <w:rsid w:val="007075F4"/>
    <w:rsid w:val="007130E5"/>
    <w:rsid w:val="00715ECD"/>
    <w:rsid w:val="00725558"/>
    <w:rsid w:val="00734DE7"/>
    <w:rsid w:val="007400CF"/>
    <w:rsid w:val="007415BC"/>
    <w:rsid w:val="0074336E"/>
    <w:rsid w:val="00744A23"/>
    <w:rsid w:val="00745942"/>
    <w:rsid w:val="00745CD1"/>
    <w:rsid w:val="00750560"/>
    <w:rsid w:val="007518FA"/>
    <w:rsid w:val="00753CF5"/>
    <w:rsid w:val="00770ABE"/>
    <w:rsid w:val="00771A64"/>
    <w:rsid w:val="007723A9"/>
    <w:rsid w:val="0077259D"/>
    <w:rsid w:val="00772C4D"/>
    <w:rsid w:val="007732F1"/>
    <w:rsid w:val="00773D53"/>
    <w:rsid w:val="0077473C"/>
    <w:rsid w:val="007756CC"/>
    <w:rsid w:val="00777BAA"/>
    <w:rsid w:val="007823F5"/>
    <w:rsid w:val="00784C2D"/>
    <w:rsid w:val="00786318"/>
    <w:rsid w:val="00786358"/>
    <w:rsid w:val="00791C23"/>
    <w:rsid w:val="00791E02"/>
    <w:rsid w:val="0079601A"/>
    <w:rsid w:val="00796647"/>
    <w:rsid w:val="007A2AE9"/>
    <w:rsid w:val="007A308A"/>
    <w:rsid w:val="007A6D0A"/>
    <w:rsid w:val="007B1445"/>
    <w:rsid w:val="007B2B2C"/>
    <w:rsid w:val="007B3DDE"/>
    <w:rsid w:val="007B77B1"/>
    <w:rsid w:val="007C03F8"/>
    <w:rsid w:val="007C6140"/>
    <w:rsid w:val="007C7870"/>
    <w:rsid w:val="007D3576"/>
    <w:rsid w:val="007D5258"/>
    <w:rsid w:val="007D5757"/>
    <w:rsid w:val="007D6B59"/>
    <w:rsid w:val="007E15AC"/>
    <w:rsid w:val="007E19C0"/>
    <w:rsid w:val="007E2955"/>
    <w:rsid w:val="007E63C3"/>
    <w:rsid w:val="007E6727"/>
    <w:rsid w:val="007E6C74"/>
    <w:rsid w:val="007E6F7E"/>
    <w:rsid w:val="007E7072"/>
    <w:rsid w:val="008006D3"/>
    <w:rsid w:val="00803D02"/>
    <w:rsid w:val="00805ECC"/>
    <w:rsid w:val="008070EC"/>
    <w:rsid w:val="00810246"/>
    <w:rsid w:val="00810475"/>
    <w:rsid w:val="008107BA"/>
    <w:rsid w:val="008123B2"/>
    <w:rsid w:val="008154AA"/>
    <w:rsid w:val="00817F95"/>
    <w:rsid w:val="008237EB"/>
    <w:rsid w:val="0082533C"/>
    <w:rsid w:val="00826DEE"/>
    <w:rsid w:val="00827B2A"/>
    <w:rsid w:val="0083033D"/>
    <w:rsid w:val="0083162F"/>
    <w:rsid w:val="008374F1"/>
    <w:rsid w:val="00841150"/>
    <w:rsid w:val="00841941"/>
    <w:rsid w:val="00843716"/>
    <w:rsid w:val="00847D81"/>
    <w:rsid w:val="008516A6"/>
    <w:rsid w:val="00852331"/>
    <w:rsid w:val="008526FD"/>
    <w:rsid w:val="00852EBB"/>
    <w:rsid w:val="0086048A"/>
    <w:rsid w:val="00864DA2"/>
    <w:rsid w:val="00866440"/>
    <w:rsid w:val="00867590"/>
    <w:rsid w:val="00872C21"/>
    <w:rsid w:val="0087328B"/>
    <w:rsid w:val="00873C7A"/>
    <w:rsid w:val="0087434F"/>
    <w:rsid w:val="00875E67"/>
    <w:rsid w:val="00876156"/>
    <w:rsid w:val="008762EC"/>
    <w:rsid w:val="0088045E"/>
    <w:rsid w:val="0088048D"/>
    <w:rsid w:val="008858AA"/>
    <w:rsid w:val="008936DE"/>
    <w:rsid w:val="008937C5"/>
    <w:rsid w:val="00895F7A"/>
    <w:rsid w:val="00897AAE"/>
    <w:rsid w:val="008A0489"/>
    <w:rsid w:val="008A0D89"/>
    <w:rsid w:val="008A22FF"/>
    <w:rsid w:val="008A3148"/>
    <w:rsid w:val="008A39D7"/>
    <w:rsid w:val="008A4698"/>
    <w:rsid w:val="008A4F0D"/>
    <w:rsid w:val="008A7AD2"/>
    <w:rsid w:val="008B2A70"/>
    <w:rsid w:val="008B2EBD"/>
    <w:rsid w:val="008B481A"/>
    <w:rsid w:val="008B657A"/>
    <w:rsid w:val="008C0B40"/>
    <w:rsid w:val="008C736C"/>
    <w:rsid w:val="008D0FCF"/>
    <w:rsid w:val="008D1129"/>
    <w:rsid w:val="008D2C52"/>
    <w:rsid w:val="008D4B71"/>
    <w:rsid w:val="008E2D12"/>
    <w:rsid w:val="008E3E90"/>
    <w:rsid w:val="008F3183"/>
    <w:rsid w:val="008F4EF0"/>
    <w:rsid w:val="008F5C2E"/>
    <w:rsid w:val="008F68B4"/>
    <w:rsid w:val="008F7941"/>
    <w:rsid w:val="009003B8"/>
    <w:rsid w:val="00900E18"/>
    <w:rsid w:val="00901C73"/>
    <w:rsid w:val="009023CF"/>
    <w:rsid w:val="00904678"/>
    <w:rsid w:val="0091236E"/>
    <w:rsid w:val="0091701F"/>
    <w:rsid w:val="009172DE"/>
    <w:rsid w:val="00922468"/>
    <w:rsid w:val="0092344E"/>
    <w:rsid w:val="00924855"/>
    <w:rsid w:val="00925CE1"/>
    <w:rsid w:val="0092785A"/>
    <w:rsid w:val="00930FF1"/>
    <w:rsid w:val="009321CD"/>
    <w:rsid w:val="00932ED9"/>
    <w:rsid w:val="00933378"/>
    <w:rsid w:val="00935052"/>
    <w:rsid w:val="00935D78"/>
    <w:rsid w:val="0093698A"/>
    <w:rsid w:val="00940532"/>
    <w:rsid w:val="00942ED0"/>
    <w:rsid w:val="009453A1"/>
    <w:rsid w:val="009453C4"/>
    <w:rsid w:val="00951785"/>
    <w:rsid w:val="00953555"/>
    <w:rsid w:val="00955C96"/>
    <w:rsid w:val="00956EA3"/>
    <w:rsid w:val="0096184D"/>
    <w:rsid w:val="00961C61"/>
    <w:rsid w:val="0096749B"/>
    <w:rsid w:val="00972F29"/>
    <w:rsid w:val="009731DC"/>
    <w:rsid w:val="00977ABB"/>
    <w:rsid w:val="009823A7"/>
    <w:rsid w:val="009824F6"/>
    <w:rsid w:val="0098413A"/>
    <w:rsid w:val="00984BC1"/>
    <w:rsid w:val="00986A49"/>
    <w:rsid w:val="00990231"/>
    <w:rsid w:val="00990654"/>
    <w:rsid w:val="009920CC"/>
    <w:rsid w:val="00992625"/>
    <w:rsid w:val="009A0115"/>
    <w:rsid w:val="009A0926"/>
    <w:rsid w:val="009A4851"/>
    <w:rsid w:val="009A61B7"/>
    <w:rsid w:val="009A7EED"/>
    <w:rsid w:val="009B02A6"/>
    <w:rsid w:val="009B2391"/>
    <w:rsid w:val="009B2F95"/>
    <w:rsid w:val="009B6BE9"/>
    <w:rsid w:val="009C029A"/>
    <w:rsid w:val="009C2206"/>
    <w:rsid w:val="009C2519"/>
    <w:rsid w:val="009C49C2"/>
    <w:rsid w:val="009D1E42"/>
    <w:rsid w:val="009D7282"/>
    <w:rsid w:val="009D7A43"/>
    <w:rsid w:val="009E1ECB"/>
    <w:rsid w:val="009E4FE8"/>
    <w:rsid w:val="009E7D68"/>
    <w:rsid w:val="009F7849"/>
    <w:rsid w:val="00A00137"/>
    <w:rsid w:val="00A01ED5"/>
    <w:rsid w:val="00A02347"/>
    <w:rsid w:val="00A023F7"/>
    <w:rsid w:val="00A03BF3"/>
    <w:rsid w:val="00A04D32"/>
    <w:rsid w:val="00A070B2"/>
    <w:rsid w:val="00A072E4"/>
    <w:rsid w:val="00A101E1"/>
    <w:rsid w:val="00A13CB3"/>
    <w:rsid w:val="00A140AE"/>
    <w:rsid w:val="00A21FFF"/>
    <w:rsid w:val="00A25C3D"/>
    <w:rsid w:val="00A30D84"/>
    <w:rsid w:val="00A32178"/>
    <w:rsid w:val="00A3411F"/>
    <w:rsid w:val="00A361EB"/>
    <w:rsid w:val="00A43F2B"/>
    <w:rsid w:val="00A4635B"/>
    <w:rsid w:val="00A62EE3"/>
    <w:rsid w:val="00A667AA"/>
    <w:rsid w:val="00A67B16"/>
    <w:rsid w:val="00A67F56"/>
    <w:rsid w:val="00A70802"/>
    <w:rsid w:val="00A717C0"/>
    <w:rsid w:val="00A7376C"/>
    <w:rsid w:val="00A77533"/>
    <w:rsid w:val="00A8023E"/>
    <w:rsid w:val="00A839F3"/>
    <w:rsid w:val="00A849A7"/>
    <w:rsid w:val="00A866C3"/>
    <w:rsid w:val="00A86949"/>
    <w:rsid w:val="00A93569"/>
    <w:rsid w:val="00A940EC"/>
    <w:rsid w:val="00A94B1A"/>
    <w:rsid w:val="00AA6133"/>
    <w:rsid w:val="00AB0548"/>
    <w:rsid w:val="00AB1110"/>
    <w:rsid w:val="00AB1C82"/>
    <w:rsid w:val="00AB4778"/>
    <w:rsid w:val="00AB4F31"/>
    <w:rsid w:val="00AB77F0"/>
    <w:rsid w:val="00AC2DE7"/>
    <w:rsid w:val="00AC327B"/>
    <w:rsid w:val="00AC497A"/>
    <w:rsid w:val="00AC4F5C"/>
    <w:rsid w:val="00AC5644"/>
    <w:rsid w:val="00AC7523"/>
    <w:rsid w:val="00AD094F"/>
    <w:rsid w:val="00AD17EB"/>
    <w:rsid w:val="00AD5FB9"/>
    <w:rsid w:val="00AD7F8F"/>
    <w:rsid w:val="00AE31B8"/>
    <w:rsid w:val="00AE539F"/>
    <w:rsid w:val="00AE626C"/>
    <w:rsid w:val="00AE7BEF"/>
    <w:rsid w:val="00AF044A"/>
    <w:rsid w:val="00AF12D1"/>
    <w:rsid w:val="00AF195A"/>
    <w:rsid w:val="00AF1C8E"/>
    <w:rsid w:val="00B00FE7"/>
    <w:rsid w:val="00B01959"/>
    <w:rsid w:val="00B02A8A"/>
    <w:rsid w:val="00B0432F"/>
    <w:rsid w:val="00B073B7"/>
    <w:rsid w:val="00B07980"/>
    <w:rsid w:val="00B10216"/>
    <w:rsid w:val="00B110D3"/>
    <w:rsid w:val="00B12DD6"/>
    <w:rsid w:val="00B17B47"/>
    <w:rsid w:val="00B240AB"/>
    <w:rsid w:val="00B24B5A"/>
    <w:rsid w:val="00B2554B"/>
    <w:rsid w:val="00B265D4"/>
    <w:rsid w:val="00B276E3"/>
    <w:rsid w:val="00B359C6"/>
    <w:rsid w:val="00B3730B"/>
    <w:rsid w:val="00B40BD3"/>
    <w:rsid w:val="00B416A9"/>
    <w:rsid w:val="00B419F3"/>
    <w:rsid w:val="00B4217E"/>
    <w:rsid w:val="00B43953"/>
    <w:rsid w:val="00B474FA"/>
    <w:rsid w:val="00B53297"/>
    <w:rsid w:val="00B54E3D"/>
    <w:rsid w:val="00B55B79"/>
    <w:rsid w:val="00B57BDD"/>
    <w:rsid w:val="00B57EC6"/>
    <w:rsid w:val="00B61FD5"/>
    <w:rsid w:val="00B6404B"/>
    <w:rsid w:val="00B6793C"/>
    <w:rsid w:val="00B67C39"/>
    <w:rsid w:val="00B714DA"/>
    <w:rsid w:val="00B7212A"/>
    <w:rsid w:val="00B75B1E"/>
    <w:rsid w:val="00B75CCE"/>
    <w:rsid w:val="00B77BF0"/>
    <w:rsid w:val="00B8195D"/>
    <w:rsid w:val="00B82024"/>
    <w:rsid w:val="00B826B3"/>
    <w:rsid w:val="00B82788"/>
    <w:rsid w:val="00B82B67"/>
    <w:rsid w:val="00B8658E"/>
    <w:rsid w:val="00B87382"/>
    <w:rsid w:val="00B93616"/>
    <w:rsid w:val="00B948B4"/>
    <w:rsid w:val="00B95A94"/>
    <w:rsid w:val="00B965FB"/>
    <w:rsid w:val="00BA2751"/>
    <w:rsid w:val="00BA6FE1"/>
    <w:rsid w:val="00BA7D56"/>
    <w:rsid w:val="00BB48CE"/>
    <w:rsid w:val="00BB6892"/>
    <w:rsid w:val="00BB7CB4"/>
    <w:rsid w:val="00BB7E0F"/>
    <w:rsid w:val="00BC1897"/>
    <w:rsid w:val="00BD01AF"/>
    <w:rsid w:val="00BD164B"/>
    <w:rsid w:val="00BD1A25"/>
    <w:rsid w:val="00BD2558"/>
    <w:rsid w:val="00BD3F11"/>
    <w:rsid w:val="00BE14AA"/>
    <w:rsid w:val="00BE2B54"/>
    <w:rsid w:val="00BE415D"/>
    <w:rsid w:val="00BE447A"/>
    <w:rsid w:val="00BE483E"/>
    <w:rsid w:val="00BE5D93"/>
    <w:rsid w:val="00BE7B67"/>
    <w:rsid w:val="00BF0AB5"/>
    <w:rsid w:val="00BF53FA"/>
    <w:rsid w:val="00BF5D4B"/>
    <w:rsid w:val="00C00540"/>
    <w:rsid w:val="00C0100F"/>
    <w:rsid w:val="00C02290"/>
    <w:rsid w:val="00C0312D"/>
    <w:rsid w:val="00C04111"/>
    <w:rsid w:val="00C0575F"/>
    <w:rsid w:val="00C06BA0"/>
    <w:rsid w:val="00C11666"/>
    <w:rsid w:val="00C1433A"/>
    <w:rsid w:val="00C14C78"/>
    <w:rsid w:val="00C15F15"/>
    <w:rsid w:val="00C1736E"/>
    <w:rsid w:val="00C17375"/>
    <w:rsid w:val="00C254FA"/>
    <w:rsid w:val="00C25AD3"/>
    <w:rsid w:val="00C31552"/>
    <w:rsid w:val="00C343AB"/>
    <w:rsid w:val="00C36939"/>
    <w:rsid w:val="00C4095B"/>
    <w:rsid w:val="00C41050"/>
    <w:rsid w:val="00C4168D"/>
    <w:rsid w:val="00C426E1"/>
    <w:rsid w:val="00C430E5"/>
    <w:rsid w:val="00C43EB1"/>
    <w:rsid w:val="00C47114"/>
    <w:rsid w:val="00C50885"/>
    <w:rsid w:val="00C53C99"/>
    <w:rsid w:val="00C544CD"/>
    <w:rsid w:val="00C549A8"/>
    <w:rsid w:val="00C567D2"/>
    <w:rsid w:val="00C600A4"/>
    <w:rsid w:val="00C64656"/>
    <w:rsid w:val="00C663DB"/>
    <w:rsid w:val="00C67112"/>
    <w:rsid w:val="00C7013F"/>
    <w:rsid w:val="00C7030C"/>
    <w:rsid w:val="00C748EB"/>
    <w:rsid w:val="00C757D0"/>
    <w:rsid w:val="00C80076"/>
    <w:rsid w:val="00C841A7"/>
    <w:rsid w:val="00C92061"/>
    <w:rsid w:val="00C94F7C"/>
    <w:rsid w:val="00C9730D"/>
    <w:rsid w:val="00C9763A"/>
    <w:rsid w:val="00CA43A5"/>
    <w:rsid w:val="00CA66D9"/>
    <w:rsid w:val="00CA7020"/>
    <w:rsid w:val="00CB23D5"/>
    <w:rsid w:val="00CB2C36"/>
    <w:rsid w:val="00CC6B00"/>
    <w:rsid w:val="00CC7DBF"/>
    <w:rsid w:val="00CD0F44"/>
    <w:rsid w:val="00CD267A"/>
    <w:rsid w:val="00CD2F3F"/>
    <w:rsid w:val="00CD30CA"/>
    <w:rsid w:val="00CD310D"/>
    <w:rsid w:val="00CD7656"/>
    <w:rsid w:val="00CE05EA"/>
    <w:rsid w:val="00CE0C11"/>
    <w:rsid w:val="00CE18B1"/>
    <w:rsid w:val="00CE26F4"/>
    <w:rsid w:val="00CE2E28"/>
    <w:rsid w:val="00CE335D"/>
    <w:rsid w:val="00CE3CC8"/>
    <w:rsid w:val="00CE5F80"/>
    <w:rsid w:val="00CF1AB1"/>
    <w:rsid w:val="00CF23D8"/>
    <w:rsid w:val="00CF4AA4"/>
    <w:rsid w:val="00D0194B"/>
    <w:rsid w:val="00D036A8"/>
    <w:rsid w:val="00D0784E"/>
    <w:rsid w:val="00D104FF"/>
    <w:rsid w:val="00D10F17"/>
    <w:rsid w:val="00D14C5C"/>
    <w:rsid w:val="00D16968"/>
    <w:rsid w:val="00D20627"/>
    <w:rsid w:val="00D23334"/>
    <w:rsid w:val="00D23FE6"/>
    <w:rsid w:val="00D2463B"/>
    <w:rsid w:val="00D30F01"/>
    <w:rsid w:val="00D3131D"/>
    <w:rsid w:val="00D33EDB"/>
    <w:rsid w:val="00D3483D"/>
    <w:rsid w:val="00D35EDB"/>
    <w:rsid w:val="00D36725"/>
    <w:rsid w:val="00D40020"/>
    <w:rsid w:val="00D40BEA"/>
    <w:rsid w:val="00D416A9"/>
    <w:rsid w:val="00D435F9"/>
    <w:rsid w:val="00D47FF5"/>
    <w:rsid w:val="00D515E6"/>
    <w:rsid w:val="00D54CC9"/>
    <w:rsid w:val="00D5610F"/>
    <w:rsid w:val="00D578EE"/>
    <w:rsid w:val="00D61C93"/>
    <w:rsid w:val="00D631A0"/>
    <w:rsid w:val="00D63879"/>
    <w:rsid w:val="00D64B85"/>
    <w:rsid w:val="00D66C23"/>
    <w:rsid w:val="00D67E47"/>
    <w:rsid w:val="00D7020D"/>
    <w:rsid w:val="00D761CE"/>
    <w:rsid w:val="00D76DA2"/>
    <w:rsid w:val="00D77B69"/>
    <w:rsid w:val="00D77F12"/>
    <w:rsid w:val="00D82E88"/>
    <w:rsid w:val="00D83D78"/>
    <w:rsid w:val="00D921E0"/>
    <w:rsid w:val="00D9412D"/>
    <w:rsid w:val="00D943E7"/>
    <w:rsid w:val="00DA05F1"/>
    <w:rsid w:val="00DA284F"/>
    <w:rsid w:val="00DA2900"/>
    <w:rsid w:val="00DA426C"/>
    <w:rsid w:val="00DA739B"/>
    <w:rsid w:val="00DB6B8D"/>
    <w:rsid w:val="00DC1083"/>
    <w:rsid w:val="00DC2545"/>
    <w:rsid w:val="00DC290C"/>
    <w:rsid w:val="00DC2ED3"/>
    <w:rsid w:val="00DC57FA"/>
    <w:rsid w:val="00DC76A5"/>
    <w:rsid w:val="00DD35B6"/>
    <w:rsid w:val="00DD3A4E"/>
    <w:rsid w:val="00DD6CCB"/>
    <w:rsid w:val="00DE16C2"/>
    <w:rsid w:val="00DE5EFD"/>
    <w:rsid w:val="00DE71AD"/>
    <w:rsid w:val="00DF117A"/>
    <w:rsid w:val="00DF194E"/>
    <w:rsid w:val="00DF2EEA"/>
    <w:rsid w:val="00DF45D7"/>
    <w:rsid w:val="00E024A0"/>
    <w:rsid w:val="00E03A7C"/>
    <w:rsid w:val="00E04944"/>
    <w:rsid w:val="00E06C3A"/>
    <w:rsid w:val="00E11442"/>
    <w:rsid w:val="00E15D53"/>
    <w:rsid w:val="00E175D0"/>
    <w:rsid w:val="00E17EE8"/>
    <w:rsid w:val="00E2063C"/>
    <w:rsid w:val="00E20A0A"/>
    <w:rsid w:val="00E253DF"/>
    <w:rsid w:val="00E270BD"/>
    <w:rsid w:val="00E33396"/>
    <w:rsid w:val="00E3341F"/>
    <w:rsid w:val="00E34052"/>
    <w:rsid w:val="00E36AA4"/>
    <w:rsid w:val="00E4222C"/>
    <w:rsid w:val="00E4366B"/>
    <w:rsid w:val="00E43FB2"/>
    <w:rsid w:val="00E528FE"/>
    <w:rsid w:val="00E53334"/>
    <w:rsid w:val="00E54160"/>
    <w:rsid w:val="00E55B88"/>
    <w:rsid w:val="00E65857"/>
    <w:rsid w:val="00E6653A"/>
    <w:rsid w:val="00E71388"/>
    <w:rsid w:val="00E7299F"/>
    <w:rsid w:val="00E73ADF"/>
    <w:rsid w:val="00E81E66"/>
    <w:rsid w:val="00E900C6"/>
    <w:rsid w:val="00E9033E"/>
    <w:rsid w:val="00E9111A"/>
    <w:rsid w:val="00E93D1F"/>
    <w:rsid w:val="00E95013"/>
    <w:rsid w:val="00E95762"/>
    <w:rsid w:val="00EA48FA"/>
    <w:rsid w:val="00EA5576"/>
    <w:rsid w:val="00EA5743"/>
    <w:rsid w:val="00EB11AA"/>
    <w:rsid w:val="00EB1993"/>
    <w:rsid w:val="00EB310A"/>
    <w:rsid w:val="00EB4CE5"/>
    <w:rsid w:val="00EB74F0"/>
    <w:rsid w:val="00EC60B8"/>
    <w:rsid w:val="00EC6E92"/>
    <w:rsid w:val="00EC7BDF"/>
    <w:rsid w:val="00ED083C"/>
    <w:rsid w:val="00ED5C00"/>
    <w:rsid w:val="00EE2652"/>
    <w:rsid w:val="00EF2438"/>
    <w:rsid w:val="00EF3026"/>
    <w:rsid w:val="00EF4957"/>
    <w:rsid w:val="00EF5BF0"/>
    <w:rsid w:val="00EF6A3A"/>
    <w:rsid w:val="00EF6B26"/>
    <w:rsid w:val="00F014E3"/>
    <w:rsid w:val="00F022B1"/>
    <w:rsid w:val="00F062B6"/>
    <w:rsid w:val="00F0690B"/>
    <w:rsid w:val="00F10086"/>
    <w:rsid w:val="00F11D76"/>
    <w:rsid w:val="00F16CFD"/>
    <w:rsid w:val="00F1735C"/>
    <w:rsid w:val="00F203DC"/>
    <w:rsid w:val="00F236ED"/>
    <w:rsid w:val="00F25CC8"/>
    <w:rsid w:val="00F30045"/>
    <w:rsid w:val="00F30ACC"/>
    <w:rsid w:val="00F3220A"/>
    <w:rsid w:val="00F331CD"/>
    <w:rsid w:val="00F3460E"/>
    <w:rsid w:val="00F3473D"/>
    <w:rsid w:val="00F35570"/>
    <w:rsid w:val="00F35A3B"/>
    <w:rsid w:val="00F37005"/>
    <w:rsid w:val="00F37BA1"/>
    <w:rsid w:val="00F43CD3"/>
    <w:rsid w:val="00F43D78"/>
    <w:rsid w:val="00F4454B"/>
    <w:rsid w:val="00F448F2"/>
    <w:rsid w:val="00F4545B"/>
    <w:rsid w:val="00F46FFC"/>
    <w:rsid w:val="00F52480"/>
    <w:rsid w:val="00F57037"/>
    <w:rsid w:val="00F570E2"/>
    <w:rsid w:val="00F57116"/>
    <w:rsid w:val="00F60876"/>
    <w:rsid w:val="00F61F48"/>
    <w:rsid w:val="00F62C2F"/>
    <w:rsid w:val="00F62DF1"/>
    <w:rsid w:val="00F636D0"/>
    <w:rsid w:val="00F638EC"/>
    <w:rsid w:val="00F646B6"/>
    <w:rsid w:val="00F64C06"/>
    <w:rsid w:val="00F64EBB"/>
    <w:rsid w:val="00F6576B"/>
    <w:rsid w:val="00F708D2"/>
    <w:rsid w:val="00F73372"/>
    <w:rsid w:val="00F80F1F"/>
    <w:rsid w:val="00F824B5"/>
    <w:rsid w:val="00F82EAD"/>
    <w:rsid w:val="00F90BC4"/>
    <w:rsid w:val="00FA23CA"/>
    <w:rsid w:val="00FA3216"/>
    <w:rsid w:val="00FA684F"/>
    <w:rsid w:val="00FB2925"/>
    <w:rsid w:val="00FB4D9A"/>
    <w:rsid w:val="00FB551A"/>
    <w:rsid w:val="00FC06A1"/>
    <w:rsid w:val="00FC0A60"/>
    <w:rsid w:val="00FC2935"/>
    <w:rsid w:val="00FC3DCC"/>
    <w:rsid w:val="00FC6F83"/>
    <w:rsid w:val="00FC7B78"/>
    <w:rsid w:val="00FD1102"/>
    <w:rsid w:val="00FD1996"/>
    <w:rsid w:val="00FD3A58"/>
    <w:rsid w:val="00FD6405"/>
    <w:rsid w:val="00FD6AAB"/>
    <w:rsid w:val="00FE2449"/>
    <w:rsid w:val="00FE50F6"/>
    <w:rsid w:val="00FF0F37"/>
    <w:rsid w:val="00FF190D"/>
    <w:rsid w:val="00FF3B88"/>
    <w:rsid w:val="00FF3C4A"/>
    <w:rsid w:val="00FF43C9"/>
    <w:rsid w:val="00FF52E2"/>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3CB3"/>
    <w:rPr>
      <w:lang w:val="en-AU" w:eastAsia="en-US"/>
    </w:rPr>
  </w:style>
  <w:style w:type="paragraph" w:styleId="1">
    <w:name w:val="heading 1"/>
    <w:basedOn w:val="a"/>
    <w:next w:val="a"/>
    <w:qFormat/>
    <w:rsid w:val="00A13CB3"/>
    <w:pPr>
      <w:keepNext/>
      <w:outlineLvl w:val="0"/>
    </w:pPr>
    <w:rPr>
      <w:color w:val="000000"/>
      <w:sz w:val="28"/>
      <w:lang w:val="bg-BG"/>
    </w:rPr>
  </w:style>
  <w:style w:type="paragraph" w:styleId="20">
    <w:name w:val="heading 2"/>
    <w:basedOn w:val="a"/>
    <w:next w:val="a"/>
    <w:qFormat/>
    <w:rsid w:val="00A13CB3"/>
    <w:pPr>
      <w:keepNext/>
      <w:jc w:val="center"/>
      <w:outlineLvl w:val="1"/>
    </w:pPr>
    <w:rPr>
      <w:sz w:val="28"/>
      <w:lang w:val="bg-BG"/>
    </w:rPr>
  </w:style>
  <w:style w:type="paragraph" w:styleId="3">
    <w:name w:val="heading 3"/>
    <w:basedOn w:val="a"/>
    <w:next w:val="a"/>
    <w:qFormat/>
    <w:rsid w:val="00A13CB3"/>
    <w:pPr>
      <w:keepNext/>
      <w:jc w:val="center"/>
      <w:outlineLvl w:val="2"/>
    </w:pPr>
    <w:rPr>
      <w:b/>
      <w:i/>
      <w:sz w:val="32"/>
      <w:u w:val="single"/>
      <w:lang w:val="bg-BG"/>
    </w:rPr>
  </w:style>
  <w:style w:type="paragraph" w:styleId="4">
    <w:name w:val="heading 4"/>
    <w:basedOn w:val="a"/>
    <w:next w:val="a"/>
    <w:qFormat/>
    <w:rsid w:val="00A13CB3"/>
    <w:pPr>
      <w:keepNext/>
      <w:tabs>
        <w:tab w:val="left" w:pos="709"/>
      </w:tabs>
      <w:jc w:val="both"/>
      <w:outlineLvl w:val="3"/>
    </w:pPr>
    <w:rPr>
      <w:sz w:val="24"/>
      <w:lang w:val="bg-BG"/>
    </w:rPr>
  </w:style>
  <w:style w:type="paragraph" w:styleId="5">
    <w:name w:val="heading 5"/>
    <w:basedOn w:val="a"/>
    <w:next w:val="a"/>
    <w:qFormat/>
    <w:rsid w:val="00A13CB3"/>
    <w:pPr>
      <w:keepNext/>
      <w:jc w:val="center"/>
      <w:outlineLvl w:val="4"/>
    </w:pPr>
    <w:rPr>
      <w:sz w:val="24"/>
      <w:lang w:val="bg-BG"/>
    </w:rPr>
  </w:style>
  <w:style w:type="paragraph" w:styleId="6">
    <w:name w:val="heading 6"/>
    <w:basedOn w:val="a"/>
    <w:next w:val="a"/>
    <w:qFormat/>
    <w:rsid w:val="00A13CB3"/>
    <w:pPr>
      <w:keepNext/>
      <w:outlineLvl w:val="5"/>
    </w:pPr>
    <w:rPr>
      <w:b/>
      <w:bCs/>
      <w:color w:val="000000"/>
      <w:sz w:val="24"/>
      <w:lang w:val="bg-BG"/>
    </w:rPr>
  </w:style>
  <w:style w:type="paragraph" w:styleId="7">
    <w:name w:val="heading 7"/>
    <w:basedOn w:val="a"/>
    <w:next w:val="a"/>
    <w:qFormat/>
    <w:rsid w:val="00A13CB3"/>
    <w:pPr>
      <w:keepNext/>
      <w:ind w:left="5760"/>
      <w:outlineLvl w:val="6"/>
    </w:pPr>
    <w:rPr>
      <w:b/>
      <w:bCs/>
      <w:sz w:val="24"/>
      <w:lang w:val="bg-BG"/>
    </w:rPr>
  </w:style>
  <w:style w:type="paragraph" w:styleId="8">
    <w:name w:val="heading 8"/>
    <w:basedOn w:val="a"/>
    <w:next w:val="a"/>
    <w:qFormat/>
    <w:rsid w:val="00A13CB3"/>
    <w:pPr>
      <w:keepNext/>
      <w:tabs>
        <w:tab w:val="left" w:pos="0"/>
      </w:tabs>
      <w:ind w:firstLine="709"/>
      <w:jc w:val="center"/>
      <w:outlineLvl w:val="7"/>
    </w:pPr>
    <w:rPr>
      <w:sz w:val="24"/>
      <w:lang w:val="bg-BG"/>
    </w:rPr>
  </w:style>
  <w:style w:type="paragraph" w:styleId="9">
    <w:name w:val="heading 9"/>
    <w:basedOn w:val="a"/>
    <w:next w:val="a"/>
    <w:qFormat/>
    <w:rsid w:val="00A13CB3"/>
    <w:pPr>
      <w:keepNext/>
      <w:outlineLvl w:val="8"/>
    </w:pPr>
    <w:rPr>
      <w:b/>
      <w:sz w:val="28"/>
      <w:lang w:val="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rsid w:val="00A13CB3"/>
    <w:pPr>
      <w:ind w:left="720" w:firstLine="720"/>
      <w:jc w:val="center"/>
    </w:pPr>
    <w:rPr>
      <w:sz w:val="28"/>
      <w:lang w:val="bg-BG"/>
    </w:rPr>
  </w:style>
  <w:style w:type="paragraph" w:styleId="a3">
    <w:name w:val="Body Text"/>
    <w:basedOn w:val="a"/>
    <w:rsid w:val="00A13CB3"/>
    <w:pPr>
      <w:jc w:val="both"/>
    </w:pPr>
    <w:rPr>
      <w:sz w:val="28"/>
      <w:lang w:val="bg-BG"/>
    </w:rPr>
  </w:style>
  <w:style w:type="paragraph" w:styleId="22">
    <w:name w:val="Body Text 2"/>
    <w:basedOn w:val="a"/>
    <w:rsid w:val="00A13CB3"/>
    <w:rPr>
      <w:sz w:val="24"/>
      <w:lang w:val="bg-BG"/>
    </w:rPr>
  </w:style>
  <w:style w:type="paragraph" w:styleId="30">
    <w:name w:val="Body Text 3"/>
    <w:basedOn w:val="a"/>
    <w:rsid w:val="00A13CB3"/>
    <w:pPr>
      <w:tabs>
        <w:tab w:val="left" w:pos="709"/>
        <w:tab w:val="left" w:pos="1276"/>
        <w:tab w:val="left" w:pos="1418"/>
      </w:tabs>
      <w:jc w:val="both"/>
    </w:pPr>
    <w:rPr>
      <w:sz w:val="24"/>
      <w:lang w:val="bg-BG"/>
    </w:rPr>
  </w:style>
  <w:style w:type="paragraph" w:styleId="a4">
    <w:name w:val="Body Text Indent"/>
    <w:basedOn w:val="a"/>
    <w:rsid w:val="00A13CB3"/>
    <w:pPr>
      <w:ind w:firstLine="720"/>
      <w:jc w:val="both"/>
    </w:pPr>
    <w:rPr>
      <w:sz w:val="24"/>
      <w:lang w:val="en-US"/>
    </w:rPr>
  </w:style>
  <w:style w:type="paragraph" w:styleId="a5">
    <w:name w:val="header"/>
    <w:basedOn w:val="a"/>
    <w:rsid w:val="00A13CB3"/>
    <w:pPr>
      <w:tabs>
        <w:tab w:val="center" w:pos="4153"/>
        <w:tab w:val="right" w:pos="8306"/>
      </w:tabs>
    </w:pPr>
  </w:style>
  <w:style w:type="character" w:styleId="a6">
    <w:name w:val="page number"/>
    <w:basedOn w:val="a0"/>
    <w:rsid w:val="00A13CB3"/>
  </w:style>
  <w:style w:type="paragraph" w:styleId="a7">
    <w:name w:val="footer"/>
    <w:basedOn w:val="a"/>
    <w:link w:val="a8"/>
    <w:rsid w:val="00A13CB3"/>
    <w:pPr>
      <w:tabs>
        <w:tab w:val="center" w:pos="4320"/>
        <w:tab w:val="right" w:pos="8640"/>
      </w:tabs>
    </w:pPr>
  </w:style>
  <w:style w:type="paragraph" w:styleId="31">
    <w:name w:val="Body Text Indent 3"/>
    <w:basedOn w:val="a"/>
    <w:rsid w:val="00A13CB3"/>
    <w:pPr>
      <w:ind w:firstLine="720"/>
      <w:jc w:val="both"/>
    </w:pPr>
    <w:rPr>
      <w:b/>
      <w:sz w:val="24"/>
      <w:lang w:val="bg-BG"/>
    </w:rPr>
  </w:style>
  <w:style w:type="paragraph" w:customStyle="1" w:styleId="Char1CharCharCharChar">
    <w:name w:val="Char Знак Знак1 Char Знак Знак Char Char Char"/>
    <w:basedOn w:val="a"/>
    <w:rsid w:val="00AF1C8E"/>
    <w:pPr>
      <w:tabs>
        <w:tab w:val="left" w:pos="709"/>
      </w:tabs>
    </w:pPr>
    <w:rPr>
      <w:rFonts w:ascii="Tahoma" w:hAnsi="Tahoma"/>
      <w:sz w:val="24"/>
      <w:szCs w:val="24"/>
      <w:lang w:val="pl-PL" w:eastAsia="pl-PL"/>
    </w:rPr>
  </w:style>
  <w:style w:type="paragraph" w:customStyle="1" w:styleId="Char1CharCharCharChar0">
    <w:name w:val="Char Знак Знак1 Char Знак Знак Char Char Char"/>
    <w:basedOn w:val="a"/>
    <w:link w:val="Char1CharCharCharChar1"/>
    <w:rsid w:val="00D23FE6"/>
    <w:pPr>
      <w:tabs>
        <w:tab w:val="left" w:pos="709"/>
      </w:tabs>
    </w:pPr>
    <w:rPr>
      <w:rFonts w:ascii="Tahoma" w:hAnsi="Tahoma"/>
      <w:sz w:val="24"/>
      <w:szCs w:val="24"/>
      <w:lang w:val="pl-PL" w:eastAsia="pl-PL"/>
    </w:rPr>
  </w:style>
  <w:style w:type="paragraph" w:customStyle="1" w:styleId="FR3">
    <w:name w:val="FR3"/>
    <w:link w:val="FR3Char"/>
    <w:rsid w:val="00092FAD"/>
    <w:pPr>
      <w:widowControl w:val="0"/>
      <w:overflowPunct w:val="0"/>
      <w:autoSpaceDE w:val="0"/>
      <w:autoSpaceDN w:val="0"/>
      <w:adjustRightInd w:val="0"/>
      <w:textAlignment w:val="baseline"/>
    </w:pPr>
    <w:rPr>
      <w:rFonts w:ascii="Arial" w:hAnsi="Arial"/>
      <w:b/>
      <w:sz w:val="44"/>
      <w:lang w:eastAsia="en-US"/>
    </w:rPr>
  </w:style>
  <w:style w:type="character" w:customStyle="1" w:styleId="FR3Char">
    <w:name w:val="FR3 Char"/>
    <w:link w:val="FR3"/>
    <w:rsid w:val="00092FAD"/>
    <w:rPr>
      <w:rFonts w:ascii="Arial" w:hAnsi="Arial"/>
      <w:b/>
      <w:sz w:val="44"/>
      <w:lang w:val="bg-BG" w:eastAsia="en-US" w:bidi="ar-SA"/>
    </w:rPr>
  </w:style>
  <w:style w:type="character" w:customStyle="1" w:styleId="Char1CharCharCharChar1">
    <w:name w:val="Char Знак Знак1 Char Знак Знак Char Char Char Знак"/>
    <w:link w:val="Char1CharCharCharChar0"/>
    <w:rsid w:val="003F1D67"/>
    <w:rPr>
      <w:rFonts w:ascii="Tahoma" w:hAnsi="Tahoma"/>
      <w:sz w:val="24"/>
      <w:szCs w:val="24"/>
      <w:lang w:val="pl-PL" w:eastAsia="pl-PL" w:bidi="ar-SA"/>
    </w:rPr>
  </w:style>
  <w:style w:type="paragraph" w:customStyle="1" w:styleId="a9">
    <w:name w:val="Стил"/>
    <w:rsid w:val="00606F04"/>
    <w:pPr>
      <w:widowControl w:val="0"/>
      <w:autoSpaceDE w:val="0"/>
      <w:autoSpaceDN w:val="0"/>
      <w:adjustRightInd w:val="0"/>
      <w:ind w:left="140" w:right="140" w:firstLine="840"/>
      <w:jc w:val="both"/>
    </w:pPr>
    <w:rPr>
      <w:sz w:val="24"/>
      <w:szCs w:val="24"/>
      <w:lang w:val="en-US" w:eastAsia="en-US"/>
    </w:rPr>
  </w:style>
  <w:style w:type="character" w:customStyle="1" w:styleId="Char1CharCharCharChar2">
    <w:name w:val="Char Знак Знак1 Char Знак Знак Char Char Char Знак"/>
    <w:locked/>
    <w:rsid w:val="008154AA"/>
    <w:rPr>
      <w:rFonts w:ascii="Tahoma" w:hAnsi="Tahoma"/>
      <w:sz w:val="24"/>
      <w:szCs w:val="24"/>
      <w:lang w:val="pl-PL" w:eastAsia="pl-PL" w:bidi="ar-SA"/>
    </w:rPr>
  </w:style>
  <w:style w:type="paragraph" w:styleId="2">
    <w:name w:val="List Bullet 2"/>
    <w:basedOn w:val="a"/>
    <w:rsid w:val="005B3F60"/>
    <w:pPr>
      <w:numPr>
        <w:numId w:val="10"/>
      </w:numPr>
    </w:pPr>
  </w:style>
  <w:style w:type="paragraph" w:styleId="aa">
    <w:name w:val="Body Text First Indent"/>
    <w:basedOn w:val="a3"/>
    <w:rsid w:val="00606D6A"/>
    <w:pPr>
      <w:spacing w:after="120"/>
      <w:ind w:firstLine="210"/>
      <w:jc w:val="left"/>
    </w:pPr>
    <w:rPr>
      <w:sz w:val="20"/>
      <w:lang w:val="en-AU"/>
    </w:rPr>
  </w:style>
  <w:style w:type="paragraph" w:styleId="23">
    <w:name w:val="List 2"/>
    <w:basedOn w:val="a"/>
    <w:rsid w:val="00244E76"/>
    <w:pPr>
      <w:ind w:left="566" w:hanging="283"/>
    </w:pPr>
  </w:style>
  <w:style w:type="paragraph" w:styleId="32">
    <w:name w:val="List 3"/>
    <w:basedOn w:val="a"/>
    <w:rsid w:val="00786358"/>
    <w:pPr>
      <w:ind w:left="849" w:hanging="283"/>
      <w:contextualSpacing/>
    </w:pPr>
  </w:style>
  <w:style w:type="character" w:customStyle="1" w:styleId="newdocreference">
    <w:name w:val="newdocreference"/>
    <w:rsid w:val="0060206B"/>
  </w:style>
  <w:style w:type="paragraph" w:styleId="ab">
    <w:name w:val="No Spacing"/>
    <w:qFormat/>
    <w:rsid w:val="00876156"/>
    <w:rPr>
      <w:rFonts w:ascii="Calibri" w:hAnsi="Calibri"/>
      <w:sz w:val="22"/>
      <w:szCs w:val="22"/>
    </w:rPr>
  </w:style>
  <w:style w:type="paragraph" w:styleId="ac">
    <w:name w:val="Normal (Web)"/>
    <w:basedOn w:val="a"/>
    <w:unhideWhenUsed/>
    <w:rsid w:val="0020009D"/>
    <w:pPr>
      <w:spacing w:before="100" w:beforeAutospacing="1" w:after="100" w:afterAutospacing="1"/>
    </w:pPr>
    <w:rPr>
      <w:sz w:val="24"/>
      <w:szCs w:val="24"/>
      <w:lang w:val="bg-BG" w:eastAsia="bg-BG"/>
    </w:rPr>
  </w:style>
  <w:style w:type="paragraph" w:customStyle="1" w:styleId="41">
    <w:name w:val="Знак Знак41"/>
    <w:basedOn w:val="a"/>
    <w:link w:val="410"/>
    <w:rsid w:val="00042253"/>
    <w:pPr>
      <w:tabs>
        <w:tab w:val="left" w:pos="709"/>
      </w:tabs>
    </w:pPr>
    <w:rPr>
      <w:rFonts w:ascii="Tahoma" w:hAnsi="Tahoma" w:cs="Tahoma"/>
      <w:sz w:val="24"/>
      <w:szCs w:val="24"/>
      <w:lang w:val="pl-PL" w:eastAsia="pl-PL"/>
    </w:rPr>
  </w:style>
  <w:style w:type="character" w:customStyle="1" w:styleId="410">
    <w:name w:val="Знак Знак41 Знак"/>
    <w:link w:val="41"/>
    <w:rsid w:val="00042253"/>
    <w:rPr>
      <w:rFonts w:ascii="Tahoma" w:hAnsi="Tahoma" w:cs="Tahoma"/>
      <w:sz w:val="24"/>
      <w:szCs w:val="24"/>
      <w:lang w:val="pl-PL" w:eastAsia="pl-PL" w:bidi="ar-SA"/>
    </w:rPr>
  </w:style>
  <w:style w:type="character" w:customStyle="1" w:styleId="a8">
    <w:name w:val="Долен колонтитул Знак"/>
    <w:link w:val="a7"/>
    <w:rsid w:val="002053B4"/>
    <w:rPr>
      <w:lang w:val="en-AU"/>
    </w:rPr>
  </w:style>
  <w:style w:type="paragraph" w:styleId="ad">
    <w:name w:val="Balloon Text"/>
    <w:basedOn w:val="a"/>
    <w:link w:val="ae"/>
    <w:rsid w:val="002053B4"/>
    <w:rPr>
      <w:rFonts w:ascii="Tahoma" w:hAnsi="Tahoma"/>
      <w:sz w:val="16"/>
      <w:szCs w:val="16"/>
    </w:rPr>
  </w:style>
  <w:style w:type="character" w:customStyle="1" w:styleId="ae">
    <w:name w:val="Изнесен текст Знак"/>
    <w:link w:val="ad"/>
    <w:rsid w:val="002053B4"/>
    <w:rPr>
      <w:rFonts w:ascii="Tahoma" w:hAnsi="Tahoma" w:cs="Tahoma"/>
      <w:sz w:val="16"/>
      <w:szCs w:val="16"/>
      <w:lang w:val="en-AU"/>
    </w:rPr>
  </w:style>
  <w:style w:type="character" w:customStyle="1" w:styleId="Bodytext2">
    <w:name w:val="Body text (2)_"/>
    <w:link w:val="Bodytext20"/>
    <w:rsid w:val="00F37005"/>
    <w:rPr>
      <w:sz w:val="21"/>
      <w:szCs w:val="21"/>
      <w:shd w:val="clear" w:color="auto" w:fill="FFFFFF"/>
    </w:rPr>
  </w:style>
  <w:style w:type="paragraph" w:customStyle="1" w:styleId="Bodytext20">
    <w:name w:val="Body text (2)"/>
    <w:basedOn w:val="a"/>
    <w:link w:val="Bodytext2"/>
    <w:rsid w:val="00F37005"/>
    <w:pPr>
      <w:widowControl w:val="0"/>
      <w:shd w:val="clear" w:color="auto" w:fill="FFFFFF"/>
      <w:spacing w:line="240" w:lineRule="exact"/>
      <w:jc w:val="both"/>
    </w:pPr>
    <w:rPr>
      <w:sz w:val="21"/>
      <w:szCs w:val="21"/>
    </w:rPr>
  </w:style>
  <w:style w:type="paragraph" w:customStyle="1" w:styleId="Style">
    <w:name w:val="Style"/>
    <w:rsid w:val="002F7EF9"/>
    <w:pPr>
      <w:widowControl w:val="0"/>
      <w:autoSpaceDE w:val="0"/>
      <w:autoSpaceDN w:val="0"/>
      <w:adjustRightInd w:val="0"/>
    </w:pPr>
    <w:rPr>
      <w:sz w:val="24"/>
      <w:szCs w:val="24"/>
    </w:rPr>
  </w:style>
</w:styles>
</file>

<file path=word/webSettings.xml><?xml version="1.0" encoding="utf-8"?>
<w:webSettings xmlns:r="http://schemas.openxmlformats.org/officeDocument/2006/relationships" xmlns:w="http://schemas.openxmlformats.org/wordprocessingml/2006/main">
  <w:divs>
    <w:div w:id="368383280">
      <w:bodyDiv w:val="1"/>
      <w:marLeft w:val="0"/>
      <w:marRight w:val="0"/>
      <w:marTop w:val="0"/>
      <w:marBottom w:val="0"/>
      <w:divBdr>
        <w:top w:val="none" w:sz="0" w:space="0" w:color="auto"/>
        <w:left w:val="none" w:sz="0" w:space="0" w:color="auto"/>
        <w:bottom w:val="none" w:sz="0" w:space="0" w:color="auto"/>
        <w:right w:val="none" w:sz="0" w:space="0" w:color="auto"/>
      </w:divBdr>
    </w:div>
    <w:div w:id="407384777">
      <w:bodyDiv w:val="1"/>
      <w:marLeft w:val="0"/>
      <w:marRight w:val="0"/>
      <w:marTop w:val="0"/>
      <w:marBottom w:val="0"/>
      <w:divBdr>
        <w:top w:val="none" w:sz="0" w:space="0" w:color="auto"/>
        <w:left w:val="none" w:sz="0" w:space="0" w:color="auto"/>
        <w:bottom w:val="none" w:sz="0" w:space="0" w:color="auto"/>
        <w:right w:val="none" w:sz="0" w:space="0" w:color="auto"/>
      </w:divBdr>
    </w:div>
    <w:div w:id="429204196">
      <w:bodyDiv w:val="1"/>
      <w:marLeft w:val="0"/>
      <w:marRight w:val="0"/>
      <w:marTop w:val="0"/>
      <w:marBottom w:val="0"/>
      <w:divBdr>
        <w:top w:val="none" w:sz="0" w:space="0" w:color="auto"/>
        <w:left w:val="none" w:sz="0" w:space="0" w:color="auto"/>
        <w:bottom w:val="none" w:sz="0" w:space="0" w:color="auto"/>
        <w:right w:val="none" w:sz="0" w:space="0" w:color="auto"/>
      </w:divBdr>
    </w:div>
    <w:div w:id="432944573">
      <w:bodyDiv w:val="1"/>
      <w:marLeft w:val="0"/>
      <w:marRight w:val="0"/>
      <w:marTop w:val="0"/>
      <w:marBottom w:val="0"/>
      <w:divBdr>
        <w:top w:val="none" w:sz="0" w:space="0" w:color="auto"/>
        <w:left w:val="none" w:sz="0" w:space="0" w:color="auto"/>
        <w:bottom w:val="none" w:sz="0" w:space="0" w:color="auto"/>
        <w:right w:val="none" w:sz="0" w:space="0" w:color="auto"/>
      </w:divBdr>
    </w:div>
    <w:div w:id="477961843">
      <w:bodyDiv w:val="1"/>
      <w:marLeft w:val="0"/>
      <w:marRight w:val="0"/>
      <w:marTop w:val="0"/>
      <w:marBottom w:val="0"/>
      <w:divBdr>
        <w:top w:val="none" w:sz="0" w:space="0" w:color="auto"/>
        <w:left w:val="none" w:sz="0" w:space="0" w:color="auto"/>
        <w:bottom w:val="none" w:sz="0" w:space="0" w:color="auto"/>
        <w:right w:val="none" w:sz="0" w:space="0" w:color="auto"/>
      </w:divBdr>
    </w:div>
    <w:div w:id="574389556">
      <w:bodyDiv w:val="1"/>
      <w:marLeft w:val="0"/>
      <w:marRight w:val="0"/>
      <w:marTop w:val="0"/>
      <w:marBottom w:val="0"/>
      <w:divBdr>
        <w:top w:val="none" w:sz="0" w:space="0" w:color="auto"/>
        <w:left w:val="none" w:sz="0" w:space="0" w:color="auto"/>
        <w:bottom w:val="none" w:sz="0" w:space="0" w:color="auto"/>
        <w:right w:val="none" w:sz="0" w:space="0" w:color="auto"/>
      </w:divBdr>
    </w:div>
    <w:div w:id="589509930">
      <w:bodyDiv w:val="1"/>
      <w:marLeft w:val="0"/>
      <w:marRight w:val="0"/>
      <w:marTop w:val="0"/>
      <w:marBottom w:val="0"/>
      <w:divBdr>
        <w:top w:val="none" w:sz="0" w:space="0" w:color="auto"/>
        <w:left w:val="none" w:sz="0" w:space="0" w:color="auto"/>
        <w:bottom w:val="none" w:sz="0" w:space="0" w:color="auto"/>
        <w:right w:val="none" w:sz="0" w:space="0" w:color="auto"/>
      </w:divBdr>
    </w:div>
    <w:div w:id="699092066">
      <w:bodyDiv w:val="1"/>
      <w:marLeft w:val="0"/>
      <w:marRight w:val="0"/>
      <w:marTop w:val="0"/>
      <w:marBottom w:val="0"/>
      <w:divBdr>
        <w:top w:val="none" w:sz="0" w:space="0" w:color="auto"/>
        <w:left w:val="none" w:sz="0" w:space="0" w:color="auto"/>
        <w:bottom w:val="none" w:sz="0" w:space="0" w:color="auto"/>
        <w:right w:val="none" w:sz="0" w:space="0" w:color="auto"/>
      </w:divBdr>
    </w:div>
    <w:div w:id="732965619">
      <w:bodyDiv w:val="1"/>
      <w:marLeft w:val="0"/>
      <w:marRight w:val="0"/>
      <w:marTop w:val="0"/>
      <w:marBottom w:val="0"/>
      <w:divBdr>
        <w:top w:val="none" w:sz="0" w:space="0" w:color="auto"/>
        <w:left w:val="none" w:sz="0" w:space="0" w:color="auto"/>
        <w:bottom w:val="none" w:sz="0" w:space="0" w:color="auto"/>
        <w:right w:val="none" w:sz="0" w:space="0" w:color="auto"/>
      </w:divBdr>
    </w:div>
    <w:div w:id="973752524">
      <w:bodyDiv w:val="1"/>
      <w:marLeft w:val="0"/>
      <w:marRight w:val="0"/>
      <w:marTop w:val="0"/>
      <w:marBottom w:val="0"/>
      <w:divBdr>
        <w:top w:val="none" w:sz="0" w:space="0" w:color="auto"/>
        <w:left w:val="none" w:sz="0" w:space="0" w:color="auto"/>
        <w:bottom w:val="none" w:sz="0" w:space="0" w:color="auto"/>
        <w:right w:val="none" w:sz="0" w:space="0" w:color="auto"/>
      </w:divBdr>
    </w:div>
    <w:div w:id="995378297">
      <w:bodyDiv w:val="1"/>
      <w:marLeft w:val="0"/>
      <w:marRight w:val="0"/>
      <w:marTop w:val="0"/>
      <w:marBottom w:val="0"/>
      <w:divBdr>
        <w:top w:val="none" w:sz="0" w:space="0" w:color="auto"/>
        <w:left w:val="none" w:sz="0" w:space="0" w:color="auto"/>
        <w:bottom w:val="none" w:sz="0" w:space="0" w:color="auto"/>
        <w:right w:val="none" w:sz="0" w:space="0" w:color="auto"/>
      </w:divBdr>
    </w:div>
    <w:div w:id="1110853900">
      <w:bodyDiv w:val="1"/>
      <w:marLeft w:val="0"/>
      <w:marRight w:val="0"/>
      <w:marTop w:val="0"/>
      <w:marBottom w:val="0"/>
      <w:divBdr>
        <w:top w:val="none" w:sz="0" w:space="0" w:color="auto"/>
        <w:left w:val="none" w:sz="0" w:space="0" w:color="auto"/>
        <w:bottom w:val="none" w:sz="0" w:space="0" w:color="auto"/>
        <w:right w:val="none" w:sz="0" w:space="0" w:color="auto"/>
      </w:divBdr>
    </w:div>
    <w:div w:id="1154373520">
      <w:bodyDiv w:val="1"/>
      <w:marLeft w:val="0"/>
      <w:marRight w:val="0"/>
      <w:marTop w:val="0"/>
      <w:marBottom w:val="0"/>
      <w:divBdr>
        <w:top w:val="none" w:sz="0" w:space="0" w:color="auto"/>
        <w:left w:val="none" w:sz="0" w:space="0" w:color="auto"/>
        <w:bottom w:val="none" w:sz="0" w:space="0" w:color="auto"/>
        <w:right w:val="none" w:sz="0" w:space="0" w:color="auto"/>
      </w:divBdr>
    </w:div>
    <w:div w:id="1209293326">
      <w:bodyDiv w:val="1"/>
      <w:marLeft w:val="0"/>
      <w:marRight w:val="0"/>
      <w:marTop w:val="0"/>
      <w:marBottom w:val="0"/>
      <w:divBdr>
        <w:top w:val="none" w:sz="0" w:space="0" w:color="auto"/>
        <w:left w:val="none" w:sz="0" w:space="0" w:color="auto"/>
        <w:bottom w:val="none" w:sz="0" w:space="0" w:color="auto"/>
        <w:right w:val="none" w:sz="0" w:space="0" w:color="auto"/>
      </w:divBdr>
    </w:div>
    <w:div w:id="1288701072">
      <w:bodyDiv w:val="1"/>
      <w:marLeft w:val="0"/>
      <w:marRight w:val="0"/>
      <w:marTop w:val="0"/>
      <w:marBottom w:val="0"/>
      <w:divBdr>
        <w:top w:val="none" w:sz="0" w:space="0" w:color="auto"/>
        <w:left w:val="none" w:sz="0" w:space="0" w:color="auto"/>
        <w:bottom w:val="none" w:sz="0" w:space="0" w:color="auto"/>
        <w:right w:val="none" w:sz="0" w:space="0" w:color="auto"/>
      </w:divBdr>
    </w:div>
    <w:div w:id="1443643561">
      <w:bodyDiv w:val="1"/>
      <w:marLeft w:val="0"/>
      <w:marRight w:val="0"/>
      <w:marTop w:val="0"/>
      <w:marBottom w:val="0"/>
      <w:divBdr>
        <w:top w:val="none" w:sz="0" w:space="0" w:color="auto"/>
        <w:left w:val="none" w:sz="0" w:space="0" w:color="auto"/>
        <w:bottom w:val="none" w:sz="0" w:space="0" w:color="auto"/>
        <w:right w:val="none" w:sz="0" w:space="0" w:color="auto"/>
      </w:divBdr>
    </w:div>
    <w:div w:id="1453406639">
      <w:bodyDiv w:val="1"/>
      <w:marLeft w:val="0"/>
      <w:marRight w:val="0"/>
      <w:marTop w:val="0"/>
      <w:marBottom w:val="0"/>
      <w:divBdr>
        <w:top w:val="none" w:sz="0" w:space="0" w:color="auto"/>
        <w:left w:val="none" w:sz="0" w:space="0" w:color="auto"/>
        <w:bottom w:val="none" w:sz="0" w:space="0" w:color="auto"/>
        <w:right w:val="none" w:sz="0" w:space="0" w:color="auto"/>
      </w:divBdr>
    </w:div>
    <w:div w:id="1489711914">
      <w:bodyDiv w:val="1"/>
      <w:marLeft w:val="0"/>
      <w:marRight w:val="0"/>
      <w:marTop w:val="0"/>
      <w:marBottom w:val="0"/>
      <w:divBdr>
        <w:top w:val="none" w:sz="0" w:space="0" w:color="auto"/>
        <w:left w:val="none" w:sz="0" w:space="0" w:color="auto"/>
        <w:bottom w:val="none" w:sz="0" w:space="0" w:color="auto"/>
        <w:right w:val="none" w:sz="0" w:space="0" w:color="auto"/>
      </w:divBdr>
    </w:div>
    <w:div w:id="1558543435">
      <w:bodyDiv w:val="1"/>
      <w:marLeft w:val="0"/>
      <w:marRight w:val="0"/>
      <w:marTop w:val="0"/>
      <w:marBottom w:val="0"/>
      <w:divBdr>
        <w:top w:val="none" w:sz="0" w:space="0" w:color="auto"/>
        <w:left w:val="none" w:sz="0" w:space="0" w:color="auto"/>
        <w:bottom w:val="none" w:sz="0" w:space="0" w:color="auto"/>
        <w:right w:val="none" w:sz="0" w:space="0" w:color="auto"/>
      </w:divBdr>
    </w:div>
    <w:div w:id="1558972492">
      <w:bodyDiv w:val="1"/>
      <w:marLeft w:val="0"/>
      <w:marRight w:val="0"/>
      <w:marTop w:val="0"/>
      <w:marBottom w:val="0"/>
      <w:divBdr>
        <w:top w:val="none" w:sz="0" w:space="0" w:color="auto"/>
        <w:left w:val="none" w:sz="0" w:space="0" w:color="auto"/>
        <w:bottom w:val="none" w:sz="0" w:space="0" w:color="auto"/>
        <w:right w:val="none" w:sz="0" w:space="0" w:color="auto"/>
      </w:divBdr>
    </w:div>
    <w:div w:id="1597978334">
      <w:bodyDiv w:val="1"/>
      <w:marLeft w:val="0"/>
      <w:marRight w:val="0"/>
      <w:marTop w:val="0"/>
      <w:marBottom w:val="0"/>
      <w:divBdr>
        <w:top w:val="none" w:sz="0" w:space="0" w:color="auto"/>
        <w:left w:val="none" w:sz="0" w:space="0" w:color="auto"/>
        <w:bottom w:val="none" w:sz="0" w:space="0" w:color="auto"/>
        <w:right w:val="none" w:sz="0" w:space="0" w:color="auto"/>
      </w:divBdr>
    </w:div>
    <w:div w:id="1665934277">
      <w:bodyDiv w:val="1"/>
      <w:marLeft w:val="0"/>
      <w:marRight w:val="0"/>
      <w:marTop w:val="0"/>
      <w:marBottom w:val="0"/>
      <w:divBdr>
        <w:top w:val="none" w:sz="0" w:space="0" w:color="auto"/>
        <w:left w:val="none" w:sz="0" w:space="0" w:color="auto"/>
        <w:bottom w:val="none" w:sz="0" w:space="0" w:color="auto"/>
        <w:right w:val="none" w:sz="0" w:space="0" w:color="auto"/>
      </w:divBdr>
    </w:div>
    <w:div w:id="1728726068">
      <w:bodyDiv w:val="1"/>
      <w:marLeft w:val="0"/>
      <w:marRight w:val="0"/>
      <w:marTop w:val="0"/>
      <w:marBottom w:val="0"/>
      <w:divBdr>
        <w:top w:val="none" w:sz="0" w:space="0" w:color="auto"/>
        <w:left w:val="none" w:sz="0" w:space="0" w:color="auto"/>
        <w:bottom w:val="none" w:sz="0" w:space="0" w:color="auto"/>
        <w:right w:val="none" w:sz="0" w:space="0" w:color="auto"/>
      </w:divBdr>
    </w:div>
    <w:div w:id="1813713060">
      <w:bodyDiv w:val="1"/>
      <w:marLeft w:val="0"/>
      <w:marRight w:val="0"/>
      <w:marTop w:val="0"/>
      <w:marBottom w:val="0"/>
      <w:divBdr>
        <w:top w:val="none" w:sz="0" w:space="0" w:color="auto"/>
        <w:left w:val="none" w:sz="0" w:space="0" w:color="auto"/>
        <w:bottom w:val="none" w:sz="0" w:space="0" w:color="auto"/>
        <w:right w:val="none" w:sz="0" w:space="0" w:color="auto"/>
      </w:divBdr>
      <w:divsChild>
        <w:div w:id="2016103789">
          <w:marLeft w:val="0"/>
          <w:marRight w:val="0"/>
          <w:marTop w:val="0"/>
          <w:marBottom w:val="0"/>
          <w:divBdr>
            <w:top w:val="none" w:sz="0" w:space="0" w:color="auto"/>
            <w:left w:val="none" w:sz="0" w:space="0" w:color="auto"/>
            <w:bottom w:val="none" w:sz="0" w:space="0" w:color="auto"/>
            <w:right w:val="none" w:sz="0" w:space="0" w:color="auto"/>
          </w:divBdr>
        </w:div>
      </w:divsChild>
    </w:div>
    <w:div w:id="1836604083">
      <w:bodyDiv w:val="1"/>
      <w:marLeft w:val="0"/>
      <w:marRight w:val="0"/>
      <w:marTop w:val="0"/>
      <w:marBottom w:val="0"/>
      <w:divBdr>
        <w:top w:val="none" w:sz="0" w:space="0" w:color="auto"/>
        <w:left w:val="none" w:sz="0" w:space="0" w:color="auto"/>
        <w:bottom w:val="none" w:sz="0" w:space="0" w:color="auto"/>
        <w:right w:val="none" w:sz="0" w:space="0" w:color="auto"/>
      </w:divBdr>
    </w:div>
    <w:div w:id="20676044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dls-rusalka-apriltsi@szdp.bg" TargetMode="External"/><Relationship Id="rId1" Type="http://schemas.openxmlformats.org/officeDocument/2006/relationships/image" Target="media/image2.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69623-C5E1-4630-BF36-8243AF7A4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5672</Words>
  <Characters>32334</Characters>
  <Application>Microsoft Office Word</Application>
  <DocSecurity>0</DocSecurity>
  <Lines>269</Lines>
  <Paragraphs>75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УТВЪРДИЛ………………</vt:lpstr>
      <vt:lpstr>УТВЪРДИЛ………………</vt:lpstr>
    </vt:vector>
  </TitlesOfParts>
  <Company>A</Company>
  <LinksUpToDate>false</LinksUpToDate>
  <CharactersWithSpaces>37931</CharactersWithSpaces>
  <SharedDoc>false</SharedDoc>
  <HLinks>
    <vt:vector size="6" baseType="variant">
      <vt:variant>
        <vt:i4>6094948</vt:i4>
      </vt:variant>
      <vt:variant>
        <vt:i4>5</vt:i4>
      </vt:variant>
      <vt:variant>
        <vt:i4>0</vt:i4>
      </vt:variant>
      <vt:variant>
        <vt:i4>5</vt:i4>
      </vt:variant>
      <vt:variant>
        <vt:lpwstr>mailto:dls-rusalka-apriltsi@szdp.bg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УТВЪРДИЛ………………</dc:title>
  <dc:creator>User</dc:creator>
  <cp:lastModifiedBy>Мая Минкова</cp:lastModifiedBy>
  <cp:revision>5</cp:revision>
  <cp:lastPrinted>2015-02-23T12:28:00Z</cp:lastPrinted>
  <dcterms:created xsi:type="dcterms:W3CDTF">2024-05-29T12:36:00Z</dcterms:created>
  <dcterms:modified xsi:type="dcterms:W3CDTF">2024-05-30T10:56:00Z</dcterms:modified>
</cp:coreProperties>
</file>